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395"/>
        <w:gridCol w:w="79"/>
        <w:gridCol w:w="761"/>
        <w:gridCol w:w="1985"/>
        <w:gridCol w:w="3859"/>
        <w:gridCol w:w="1205"/>
        <w:gridCol w:w="6570"/>
      </w:tblGrid>
      <w:tr w:rsidR="00983611" w:rsidRPr="00772DCD" w14:paraId="6A68D4CD" w14:textId="77777777" w:rsidTr="00182A76">
        <w:trPr>
          <w:gridAfter w:val="1"/>
          <w:wAfter w:w="2072" w:type="pct"/>
          <w:trHeight w:val="372"/>
        </w:trPr>
        <w:tc>
          <w:tcPr>
            <w:tcW w:w="2928" w:type="pct"/>
            <w:gridSpan w:val="6"/>
          </w:tcPr>
          <w:p w14:paraId="6D70BD31" w14:textId="12ADC127" w:rsidR="002232D7" w:rsidRPr="00772DCD" w:rsidRDefault="003D205F" w:rsidP="002232D7">
            <w:pPr>
              <w:rPr>
                <w:rFonts w:asciiTheme="minorHAnsi" w:hAnsiTheme="minorHAnsi" w:cstheme="minorHAnsi"/>
                <w:b/>
                <w:bCs/>
              </w:rPr>
            </w:pPr>
            <w:r w:rsidRPr="00772DCD">
              <w:rPr>
                <w:rFonts w:asciiTheme="minorHAnsi" w:hAnsiTheme="minorHAnsi" w:cstheme="minorHAnsi"/>
                <w:b/>
                <w:bCs/>
              </w:rPr>
              <w:t>-14</w:t>
            </w:r>
            <w:r w:rsidR="006A79AD">
              <w:rPr>
                <w:rFonts w:asciiTheme="minorHAnsi" w:hAnsiTheme="minorHAnsi" w:cstheme="minorHAnsi"/>
                <w:b/>
                <w:bCs/>
              </w:rPr>
              <w:t>80</w:t>
            </w:r>
            <w:r w:rsidRPr="00772DCD">
              <w:rPr>
                <w:rFonts w:asciiTheme="minorHAnsi" w:hAnsiTheme="minorHAnsi" w:cstheme="minorHAnsi"/>
                <w:b/>
                <w:bCs/>
              </w:rPr>
              <w:t>-</w:t>
            </w:r>
            <w:r w:rsidR="002232D7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</w:t>
            </w:r>
            <w:r w:rsidR="002232D7" w:rsidRPr="00772DCD">
              <w:rPr>
                <w:rFonts w:asciiTheme="minorHAnsi" w:hAnsiTheme="minorHAnsi" w:cstheme="minorHAnsi"/>
                <w:b/>
                <w:bCs/>
              </w:rPr>
              <w:t>WISTOW PARISH COUNCIL</w:t>
            </w:r>
          </w:p>
          <w:p w14:paraId="6268D2B8" w14:textId="174FDA27" w:rsidR="00FD5E7F" w:rsidRPr="00772DCD" w:rsidRDefault="00FD5E7F" w:rsidP="002232D7">
            <w:pPr>
              <w:rPr>
                <w:rFonts w:cstheme="minorHAnsi"/>
                <w:b/>
                <w:u w:val="single"/>
              </w:rPr>
            </w:pPr>
          </w:p>
        </w:tc>
      </w:tr>
      <w:tr w:rsidR="00983611" w:rsidRPr="00772DCD" w14:paraId="02043222" w14:textId="77777777" w:rsidTr="00182A76">
        <w:trPr>
          <w:gridAfter w:val="1"/>
          <w:wAfter w:w="2072" w:type="pct"/>
          <w:trHeight w:val="716"/>
        </w:trPr>
        <w:tc>
          <w:tcPr>
            <w:tcW w:w="2928" w:type="pct"/>
            <w:gridSpan w:val="6"/>
          </w:tcPr>
          <w:p w14:paraId="1AC9FB37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THE APPROVED MINUTES WILL BE AVAILABLE ON THE WISTOW VILLAGE WEBSITE</w:t>
            </w:r>
          </w:p>
          <w:p w14:paraId="51B72B18" w14:textId="77777777" w:rsidR="003D205F" w:rsidRPr="00772DCD" w:rsidRDefault="00250812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3D205F" w:rsidRPr="00772DC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www.wistowvillage.info</w:t>
              </w:r>
            </w:hyperlink>
            <w:r w:rsidR="003D205F" w:rsidRPr="00772DCD">
              <w:t xml:space="preserve"> </w:t>
            </w:r>
            <w:r w:rsidR="003D205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ONCE THE COUNCIL HAS APPROVED THEM.</w:t>
            </w:r>
          </w:p>
          <w:p w14:paraId="43D29E00" w14:textId="505751DE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3611" w:rsidRPr="00772DCD" w14:paraId="48747E7D" w14:textId="77777777" w:rsidTr="00182A76">
        <w:trPr>
          <w:gridAfter w:val="1"/>
          <w:wAfter w:w="2072" w:type="pct"/>
          <w:trHeight w:val="755"/>
        </w:trPr>
        <w:tc>
          <w:tcPr>
            <w:tcW w:w="2928" w:type="pct"/>
            <w:gridSpan w:val="6"/>
          </w:tcPr>
          <w:p w14:paraId="45682C33" w14:textId="7961AEA9" w:rsidR="00FD5E7F" w:rsidRPr="00772DCD" w:rsidRDefault="00FD5E7F" w:rsidP="006A79AD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</w:rPr>
              <w:t>A meeting of Wistow Parish Council took place on Tuesday</w:t>
            </w:r>
            <w:r w:rsidR="00817FBC">
              <w:rPr>
                <w:rFonts w:cstheme="minorHAnsi"/>
              </w:rPr>
              <w:t xml:space="preserve"> </w:t>
            </w:r>
            <w:r w:rsidR="000B5974">
              <w:rPr>
                <w:rFonts w:cstheme="minorHAnsi"/>
              </w:rPr>
              <w:t>2</w:t>
            </w:r>
            <w:r w:rsidR="006A79AD">
              <w:rPr>
                <w:rFonts w:cstheme="minorHAnsi"/>
              </w:rPr>
              <w:t>6</w:t>
            </w:r>
            <w:r w:rsidR="000B5974" w:rsidRPr="000B5974">
              <w:rPr>
                <w:rFonts w:cstheme="minorHAnsi"/>
                <w:vertAlign w:val="superscript"/>
              </w:rPr>
              <w:t>th</w:t>
            </w:r>
            <w:r w:rsidR="000B5974">
              <w:rPr>
                <w:rFonts w:cstheme="minorHAnsi"/>
              </w:rPr>
              <w:t xml:space="preserve"> Ju</w:t>
            </w:r>
            <w:r w:rsidR="006A79AD">
              <w:rPr>
                <w:rFonts w:cstheme="minorHAnsi"/>
              </w:rPr>
              <w:t>ly</w:t>
            </w:r>
            <w:r w:rsidR="000B5974">
              <w:rPr>
                <w:rFonts w:cstheme="minorHAnsi"/>
              </w:rPr>
              <w:t xml:space="preserve"> </w:t>
            </w:r>
            <w:r w:rsidR="00B00E62">
              <w:rPr>
                <w:rFonts w:cstheme="minorHAnsi"/>
              </w:rPr>
              <w:t>2022</w:t>
            </w:r>
            <w:r w:rsidR="002C6B12" w:rsidRPr="00772DCD">
              <w:rPr>
                <w:rFonts w:cstheme="minorHAnsi"/>
              </w:rPr>
              <w:t xml:space="preserve"> at 7.</w:t>
            </w:r>
            <w:r w:rsidR="0054605E">
              <w:rPr>
                <w:rFonts w:cstheme="minorHAnsi"/>
              </w:rPr>
              <w:t>30</w:t>
            </w:r>
            <w:r w:rsidR="002C6B12" w:rsidRPr="00772DCD">
              <w:rPr>
                <w:rFonts w:cstheme="minorHAnsi"/>
              </w:rPr>
              <w:t xml:space="preserve">pm </w:t>
            </w:r>
            <w:r w:rsidR="008467A0" w:rsidRPr="00772DCD">
              <w:rPr>
                <w:rFonts w:cstheme="minorHAnsi"/>
              </w:rPr>
              <w:t xml:space="preserve">at </w:t>
            </w:r>
            <w:r w:rsidR="002D316C" w:rsidRPr="00772DCD">
              <w:rPr>
                <w:rFonts w:cstheme="minorHAnsi"/>
              </w:rPr>
              <w:t>the Village Hall, Manor Street, Wistow</w:t>
            </w:r>
            <w:r w:rsidR="00E92268" w:rsidRPr="00772DCD">
              <w:rPr>
                <w:rFonts w:cstheme="minorHAnsi"/>
              </w:rPr>
              <w:t xml:space="preserve">, </w:t>
            </w:r>
            <w:proofErr w:type="gramStart"/>
            <w:r w:rsidR="00EC70B4" w:rsidRPr="00772DCD">
              <w:rPr>
                <w:rFonts w:cstheme="minorHAnsi"/>
              </w:rPr>
              <w:t>Cambs</w:t>
            </w:r>
            <w:proofErr w:type="gramEnd"/>
            <w:r w:rsidR="002F6B42">
              <w:rPr>
                <w:rFonts w:cstheme="minorHAnsi"/>
              </w:rPr>
              <w:t>.</w:t>
            </w:r>
          </w:p>
        </w:tc>
      </w:tr>
      <w:tr w:rsidR="009E6CE3" w:rsidRPr="00772DCD" w14:paraId="75B8D8E5" w14:textId="77777777" w:rsidTr="001849F4">
        <w:trPr>
          <w:gridAfter w:val="1"/>
          <w:wAfter w:w="2072" w:type="pct"/>
          <w:trHeight w:val="2117"/>
        </w:trPr>
        <w:tc>
          <w:tcPr>
            <w:tcW w:w="440" w:type="pct"/>
          </w:tcPr>
          <w:p w14:paraId="4BC27246" w14:textId="666F79FB" w:rsidR="001630D1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</w:t>
            </w:r>
            <w:r w:rsidR="00894610" w:rsidRPr="00772DCD">
              <w:rPr>
                <w:rFonts w:cstheme="minorHAnsi"/>
                <w:b/>
              </w:rPr>
              <w:t>.01</w:t>
            </w:r>
          </w:p>
          <w:p w14:paraId="03BB49F0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3102B9E" w14:textId="7E37EDB2" w:rsidR="00B00E62" w:rsidRDefault="009471A5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 w:rsidR="00330B8C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22.01</w:t>
            </w:r>
            <w:r w:rsidR="000C12AF">
              <w:rPr>
                <w:rFonts w:cstheme="minorHAnsi"/>
                <w:b/>
              </w:rPr>
              <w:t>.01</w:t>
            </w:r>
          </w:p>
          <w:p w14:paraId="5E662569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2F3068C" w14:textId="77777777" w:rsidR="006A79AD" w:rsidRDefault="006A79AD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D79473" w14:textId="746364F6" w:rsidR="00B00E62" w:rsidRDefault="00B00E62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.22.02</w:t>
            </w:r>
          </w:p>
          <w:p w14:paraId="6866C289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79C6D3D" w14:textId="4BFAD96F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.22.02.01</w:t>
            </w:r>
          </w:p>
          <w:p w14:paraId="75B8D8DB" w14:textId="4FC046E7" w:rsidR="009471A5" w:rsidRPr="00772DCD" w:rsidRDefault="009471A5" w:rsidP="00330B8C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5B8D8DC" w14:textId="7A0C6CE5" w:rsidR="001630D1" w:rsidRPr="00772DCD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Present</w:t>
            </w:r>
          </w:p>
          <w:p w14:paraId="75B8D8DD" w14:textId="77777777" w:rsidR="001630D1" w:rsidRPr="00772DCD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6832820A" w14:textId="77777777" w:rsidR="006A79AD" w:rsidRDefault="00812852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C Leaton</w:t>
            </w:r>
            <w:r w:rsidR="00C438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(chair)</w:t>
            </w:r>
            <w:r w:rsidR="003265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EC70B4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00E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3265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B00E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 Simms</w:t>
            </w:r>
            <w:r w:rsidR="000B597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A79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C Bradford, </w:t>
            </w:r>
            <w:r w:rsidR="000B597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J Gregory, </w:t>
            </w:r>
            <w:r w:rsidR="000F1FC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Cllr</w:t>
            </w:r>
            <w:r w:rsidR="00C8250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="000F1FC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0B597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G </w:t>
            </w:r>
            <w:r w:rsidR="000F1FC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Smith</w:t>
            </w:r>
            <w:r w:rsidR="006A79A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</w:p>
          <w:p w14:paraId="75B8D8DE" w14:textId="2C6BE9BF" w:rsidR="001630D1" w:rsidRPr="00772DCD" w:rsidRDefault="006A79AD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Cllr.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 Harris </w:t>
            </w:r>
            <w:r w:rsidR="000F1FC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and </w:t>
            </w:r>
            <w:r w:rsidR="000B597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Cllr. N Twigden.</w:t>
            </w:r>
          </w:p>
          <w:p w14:paraId="75B8D8DF" w14:textId="72281B94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8D8E0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75B8D8E1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5B8D8E2" w14:textId="04BEF69C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F61B25" w:rsidRPr="00772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623C6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Woolhouse – Clerk to the </w:t>
            </w:r>
            <w:r w:rsidR="002232D7">
              <w:rPr>
                <w:rFonts w:asciiTheme="minorHAnsi" w:hAnsiTheme="minorHAnsi" w:cstheme="minorHAnsi"/>
                <w:sz w:val="22"/>
                <w:szCs w:val="22"/>
              </w:rPr>
              <w:t xml:space="preserve">Parish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</w:p>
          <w:p w14:paraId="75B8D8E4" w14:textId="511B6C36" w:rsidR="000C12AF" w:rsidRPr="00772DCD" w:rsidRDefault="000C12AF" w:rsidP="006A79AD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E6CE3" w:rsidRPr="00772DCD" w14:paraId="75B8D8EA" w14:textId="77777777" w:rsidTr="001849F4">
        <w:trPr>
          <w:gridAfter w:val="1"/>
          <w:wAfter w:w="2072" w:type="pct"/>
          <w:trHeight w:val="1069"/>
        </w:trPr>
        <w:tc>
          <w:tcPr>
            <w:tcW w:w="440" w:type="pct"/>
          </w:tcPr>
          <w:p w14:paraId="0DDAE472" w14:textId="17184166" w:rsidR="001630D1" w:rsidRPr="00772DCD" w:rsidRDefault="00B00E62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3</w:t>
            </w:r>
          </w:p>
          <w:p w14:paraId="217A9BD8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0031C8" w14:textId="24264ECE" w:rsidR="005C3EF0" w:rsidRPr="00772DCD" w:rsidRDefault="007A00DE" w:rsidP="005C3E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.22.03</w:t>
            </w:r>
            <w:r w:rsidR="00B00E62">
              <w:rPr>
                <w:rFonts w:cstheme="minorHAnsi"/>
                <w:b/>
              </w:rPr>
              <w:t>.01</w:t>
            </w:r>
          </w:p>
          <w:p w14:paraId="75B8D8E6" w14:textId="6679EC0D" w:rsidR="005C3EF0" w:rsidRPr="00772DCD" w:rsidRDefault="005C3EF0" w:rsidP="005C3E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5B8D8E7" w14:textId="195EF5B4" w:rsidR="001630D1" w:rsidRPr="00772DCD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Apologies for Absence</w:t>
            </w:r>
          </w:p>
          <w:p w14:paraId="0F34702A" w14:textId="77777777" w:rsidR="005C3EF0" w:rsidRPr="00772DCD" w:rsidRDefault="005C3EF0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5916E26C" w14:textId="157D1CA0" w:rsidR="000B5974" w:rsidRDefault="000B5974" w:rsidP="000B5974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A Costello – HDC</w:t>
            </w:r>
          </w:p>
          <w:p w14:paraId="75B8D8E9" w14:textId="00552566" w:rsidR="000B5974" w:rsidRPr="00772DCD" w:rsidRDefault="000B5974" w:rsidP="000B5974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</w:p>
        </w:tc>
      </w:tr>
      <w:tr w:rsidR="009E6CE3" w:rsidRPr="00772DCD" w14:paraId="75B8D8F3" w14:textId="77777777" w:rsidTr="001849F4">
        <w:trPr>
          <w:gridAfter w:val="1"/>
          <w:wAfter w:w="2072" w:type="pct"/>
        </w:trPr>
        <w:tc>
          <w:tcPr>
            <w:tcW w:w="440" w:type="pct"/>
          </w:tcPr>
          <w:p w14:paraId="1F30456C" w14:textId="508F30B6" w:rsidR="001630D1" w:rsidRPr="00772DCD" w:rsidRDefault="007A00DE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C55813">
              <w:rPr>
                <w:rFonts w:cstheme="minorHAnsi"/>
                <w:b/>
              </w:rPr>
              <w:t>4</w:t>
            </w:r>
          </w:p>
          <w:p w14:paraId="19E4094B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EA757C1" w14:textId="369160C7" w:rsidR="00064016" w:rsidRDefault="00B00E62" w:rsidP="000B597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</w:t>
            </w:r>
            <w:r w:rsidR="00064016"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4</w:t>
            </w:r>
            <w:r w:rsidR="00064016" w:rsidRPr="00772DCD">
              <w:rPr>
                <w:rFonts w:cstheme="minorHAnsi"/>
                <w:b/>
              </w:rPr>
              <w:t>.01</w:t>
            </w:r>
          </w:p>
          <w:p w14:paraId="74DE8AC2" w14:textId="77777777" w:rsidR="000C12AF" w:rsidRDefault="000C12AF" w:rsidP="000B597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56665756" w:rsidR="000C12AF" w:rsidRPr="00772DCD" w:rsidRDefault="000C12AF" w:rsidP="006A79AD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5B8D8EC" w14:textId="765A8FF1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6E59739F" w14:textId="2F315280" w:rsidR="000B5974" w:rsidRDefault="001630D1" w:rsidP="002C6B12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>Declarations were noted for</w:t>
            </w:r>
            <w:r w:rsidR="002C6B12" w:rsidRPr="00772DCD">
              <w:rPr>
                <w:rFonts w:cstheme="minorHAnsi"/>
              </w:rPr>
              <w:t xml:space="preserve"> a</w:t>
            </w:r>
            <w:r w:rsidRPr="00772DCD">
              <w:rPr>
                <w:rFonts w:cstheme="minorHAnsi"/>
              </w:rPr>
              <w:t>ll Parish Councillors as Trustees of the Village Hall</w:t>
            </w:r>
            <w:r w:rsidR="004C21BB" w:rsidRPr="00772DCD">
              <w:rPr>
                <w:rFonts w:cstheme="minorHAnsi"/>
              </w:rPr>
              <w:t>.</w:t>
            </w:r>
            <w:r w:rsidR="00BC28C1" w:rsidRPr="00772DCD">
              <w:rPr>
                <w:rFonts w:cstheme="minorHAnsi"/>
              </w:rPr>
              <w:t xml:space="preserve"> </w:t>
            </w:r>
            <w:r w:rsidR="007E69E2" w:rsidRPr="00772DCD">
              <w:rPr>
                <w:rFonts w:cstheme="minorHAnsi"/>
              </w:rPr>
              <w:t>T</w:t>
            </w:r>
            <w:r w:rsidR="002C6B12" w:rsidRPr="00772DCD">
              <w:rPr>
                <w:rFonts w:cstheme="minorHAnsi"/>
              </w:rPr>
              <w:t xml:space="preserve">here were no </w:t>
            </w:r>
            <w:r w:rsidR="007E69E2" w:rsidRPr="00772DCD">
              <w:rPr>
                <w:rFonts w:cstheme="minorHAnsi"/>
              </w:rPr>
              <w:t xml:space="preserve">other </w:t>
            </w:r>
            <w:r w:rsidR="002C6B12" w:rsidRPr="00772DCD">
              <w:rPr>
                <w:rFonts w:cstheme="minorHAnsi"/>
              </w:rPr>
              <w:t>pecuniary inte</w:t>
            </w:r>
            <w:r w:rsidR="007E69E2" w:rsidRPr="00772DCD">
              <w:rPr>
                <w:rFonts w:cstheme="minorHAnsi"/>
              </w:rPr>
              <w:t xml:space="preserve">rests to declare in respect of </w:t>
            </w:r>
            <w:r w:rsidR="002C6B12" w:rsidRPr="00772DCD">
              <w:rPr>
                <w:rFonts w:cstheme="minorHAnsi"/>
              </w:rPr>
              <w:t>business to be transacted.</w:t>
            </w:r>
          </w:p>
          <w:p w14:paraId="75B8D8F2" w14:textId="1D7DB2DB" w:rsidR="0028773C" w:rsidRPr="00772DCD" w:rsidRDefault="0028773C" w:rsidP="006A79AD">
            <w:pPr>
              <w:pStyle w:val="NoSpacing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9E6CE3" w:rsidRPr="00772DCD" w14:paraId="75B8D8F9" w14:textId="77777777" w:rsidTr="001849F4">
        <w:trPr>
          <w:gridAfter w:val="1"/>
          <w:wAfter w:w="2072" w:type="pct"/>
          <w:trHeight w:val="513"/>
        </w:trPr>
        <w:tc>
          <w:tcPr>
            <w:tcW w:w="440" w:type="pct"/>
          </w:tcPr>
          <w:p w14:paraId="446542DD" w14:textId="5AC8D571" w:rsidR="00C438EF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6130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  <w:p w14:paraId="7BC302D4" w14:textId="77777777" w:rsidR="00C438EF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4532F91" w14:textId="3404B3F3" w:rsidR="001804D1" w:rsidRDefault="00C438EF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6130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.01</w:t>
            </w:r>
          </w:p>
          <w:p w14:paraId="75B8D8F4" w14:textId="4EA2555B" w:rsidR="00613085" w:rsidRPr="00772DCD" w:rsidRDefault="00613085" w:rsidP="006A79AD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5B8D8F5" w14:textId="77777777" w:rsidR="00C438EF" w:rsidRPr="00772DCD" w:rsidRDefault="00C438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Public Participation:</w:t>
            </w:r>
          </w:p>
          <w:p w14:paraId="75B8D8F6" w14:textId="77777777" w:rsidR="00C438EF" w:rsidRPr="00772DCD" w:rsidRDefault="00C438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5B8D8F8" w14:textId="17E47FBA" w:rsidR="00613085" w:rsidRPr="00082862" w:rsidRDefault="006A79AD" w:rsidP="006A79AD">
            <w:pPr>
              <w:pStyle w:val="NoSpacing"/>
              <w:ind w:left="23" w:hanging="23"/>
              <w:jc w:val="both"/>
              <w:rPr>
                <w:rFonts w:cstheme="minorHAnsi"/>
                <w:b/>
              </w:rPr>
            </w:pPr>
            <w:r w:rsidRPr="00082862">
              <w:rPr>
                <w:rFonts w:cstheme="minorHAnsi"/>
                <w:color w:val="000000"/>
              </w:rPr>
              <w:t>There was no public participation</w:t>
            </w:r>
          </w:p>
        </w:tc>
      </w:tr>
      <w:tr w:rsidR="009E6CE3" w:rsidRPr="00772DCD" w14:paraId="15CB4EB9" w14:textId="77777777" w:rsidTr="001849F4">
        <w:trPr>
          <w:gridAfter w:val="1"/>
          <w:wAfter w:w="2072" w:type="pct"/>
          <w:trHeight w:val="371"/>
        </w:trPr>
        <w:tc>
          <w:tcPr>
            <w:tcW w:w="440" w:type="pct"/>
            <w:tcBorders>
              <w:bottom w:val="nil"/>
            </w:tcBorders>
          </w:tcPr>
          <w:p w14:paraId="6D61A35B" w14:textId="272EC35C" w:rsidR="00C438EF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613085">
              <w:rPr>
                <w:rFonts w:cstheme="minorHAnsi"/>
                <w:b/>
              </w:rPr>
              <w:t>6</w:t>
            </w:r>
          </w:p>
          <w:p w14:paraId="55C4D0D2" w14:textId="77777777" w:rsidR="00C438EF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A8BDE61" w14:textId="2B54342A" w:rsidR="00C438EF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61308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.01</w:t>
            </w:r>
          </w:p>
          <w:p w14:paraId="4677C7FC" w14:textId="77777777" w:rsidR="00550987" w:rsidRDefault="00550987" w:rsidP="00252C0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D854B45" w14:textId="2676E266" w:rsidR="00C438EF" w:rsidRPr="00772DCD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83470C">
              <w:rPr>
                <w:rFonts w:cstheme="minorHAnsi"/>
                <w:b/>
              </w:rPr>
              <w:t>7</w:t>
            </w:r>
          </w:p>
          <w:p w14:paraId="1DA55AA1" w14:textId="77777777" w:rsidR="00C438EF" w:rsidRPr="00772DCD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2F3E500" w14:textId="33DC3A72" w:rsidR="00C438EF" w:rsidRPr="00772DCD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83470C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.0</w:t>
            </w:r>
            <w:r w:rsidR="00550987">
              <w:rPr>
                <w:rFonts w:cstheme="minorHAnsi"/>
                <w:b/>
              </w:rPr>
              <w:t>1</w:t>
            </w:r>
          </w:p>
          <w:p w14:paraId="69FC6289" w14:textId="3D3CA3F8" w:rsidR="00C438EF" w:rsidRDefault="00C438EF" w:rsidP="007A3E56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  <w:tcBorders>
              <w:bottom w:val="nil"/>
            </w:tcBorders>
          </w:tcPr>
          <w:p w14:paraId="7FC516F3" w14:textId="065E1E94" w:rsidR="00C438EF" w:rsidRDefault="00C438EF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District and County Councillor reports </w:t>
            </w:r>
          </w:p>
          <w:p w14:paraId="470E70B9" w14:textId="77777777" w:rsidR="00C438EF" w:rsidRDefault="00C438EF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5861FCBC" w14:textId="46676247" w:rsidR="006A79AD" w:rsidRPr="006A79AD" w:rsidRDefault="006A79AD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u w:val="single"/>
              </w:rPr>
              <w:t>I</w:t>
            </w:r>
            <w:r w:rsidRPr="006A79AD">
              <w:rPr>
                <w:rFonts w:cstheme="minorHAnsi"/>
                <w:bCs/>
                <w:color w:val="000000"/>
              </w:rPr>
              <w:t>n the absence of any councillors there were no reports to consider.</w:t>
            </w:r>
          </w:p>
          <w:p w14:paraId="0FB100E9" w14:textId="77777777" w:rsidR="0083470C" w:rsidRPr="006A79AD" w:rsidRDefault="0083470C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13B6584F" w14:textId="5ED0CF29" w:rsidR="00550987" w:rsidRPr="00772DCD" w:rsidRDefault="00550987" w:rsidP="00550987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Approval of minutes of meeting held on </w:t>
            </w:r>
            <w:r w:rsidR="006A79AD">
              <w:rPr>
                <w:rFonts w:cstheme="minorHAnsi"/>
                <w:b/>
                <w:bCs/>
                <w:color w:val="000000"/>
                <w:u w:val="single"/>
              </w:rPr>
              <w:t>28</w:t>
            </w:r>
            <w:r w:rsidR="006A79AD" w:rsidRPr="006A79AD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th</w:t>
            </w:r>
            <w:r w:rsidR="006A79AD">
              <w:rPr>
                <w:rFonts w:cstheme="minorHAnsi"/>
                <w:b/>
                <w:bCs/>
                <w:color w:val="000000"/>
                <w:u w:val="single"/>
              </w:rPr>
              <w:t xml:space="preserve"> June 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202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>2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55667BFE" w14:textId="77777777" w:rsidR="00550987" w:rsidRPr="00772DCD" w:rsidRDefault="00550987" w:rsidP="00550987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603FA6F4" w14:textId="17354B6E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  <w:r w:rsidRPr="00772DCD">
              <w:rPr>
                <w:rFonts w:cstheme="minorHAnsi"/>
              </w:rPr>
              <w:t xml:space="preserve">The minutes </w:t>
            </w:r>
            <w:r w:rsidR="0083470C">
              <w:rPr>
                <w:rFonts w:cstheme="minorHAnsi"/>
              </w:rPr>
              <w:t>had been c</w:t>
            </w:r>
            <w:r w:rsidRPr="00772DCD">
              <w:rPr>
                <w:rFonts w:cstheme="minorHAnsi"/>
              </w:rPr>
              <w:t xml:space="preserve">irculated prior to the </w:t>
            </w:r>
            <w:r w:rsidR="0054605E">
              <w:rPr>
                <w:rFonts w:cstheme="minorHAnsi"/>
              </w:rPr>
              <w:t>M</w:t>
            </w:r>
            <w:r w:rsidRPr="00772DCD">
              <w:rPr>
                <w:rFonts w:cstheme="minorHAnsi"/>
              </w:rPr>
              <w:t xml:space="preserve">eeting and </w:t>
            </w:r>
            <w:r w:rsidRPr="00330B8C">
              <w:rPr>
                <w:rFonts w:cstheme="minorHAnsi"/>
                <w:b/>
              </w:rPr>
              <w:t>it was resolved unanimously that the</w:t>
            </w:r>
            <w:r w:rsidR="0054605E">
              <w:rPr>
                <w:rFonts w:cstheme="minorHAnsi"/>
                <w:b/>
              </w:rPr>
              <w:t xml:space="preserve">y </w:t>
            </w:r>
            <w:r w:rsidRPr="00330B8C">
              <w:rPr>
                <w:rFonts w:cstheme="minorHAnsi"/>
                <w:b/>
              </w:rPr>
              <w:t>be and are approved and be signed by the Chair of the Meeting.</w:t>
            </w:r>
          </w:p>
          <w:p w14:paraId="125D0667" w14:textId="518C138C" w:rsidR="00550987" w:rsidRPr="0075176D" w:rsidRDefault="00550987" w:rsidP="00550987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9E6CE3" w:rsidRPr="00772DCD" w14:paraId="6872B281" w14:textId="77777777" w:rsidTr="001849F4">
        <w:trPr>
          <w:gridAfter w:val="1"/>
          <w:wAfter w:w="2072" w:type="pct"/>
          <w:trHeight w:val="371"/>
        </w:trPr>
        <w:tc>
          <w:tcPr>
            <w:tcW w:w="440" w:type="pct"/>
            <w:tcBorders>
              <w:bottom w:val="nil"/>
            </w:tcBorders>
          </w:tcPr>
          <w:p w14:paraId="58B0190A" w14:textId="526E3E18" w:rsidR="00C438EF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</w:p>
          <w:p w14:paraId="76BD8912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405BB7" w14:textId="73751933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.01</w:t>
            </w:r>
          </w:p>
          <w:p w14:paraId="72C003D0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9063D3C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F67E6A3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DB2A657" w14:textId="77777777" w:rsidR="0083470C" w:rsidRDefault="0083470C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003316D" w14:textId="44829FF4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.02</w:t>
            </w:r>
          </w:p>
          <w:p w14:paraId="558BFD8F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717E01E" w14:textId="77777777" w:rsidR="00C82500" w:rsidRDefault="00C8250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4ED329A" w14:textId="77777777" w:rsidR="00565D80" w:rsidRDefault="00565D8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ABB11CA" w14:textId="77777777" w:rsidR="00565D80" w:rsidRDefault="00565D8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5A6560A" w14:textId="77777777" w:rsidR="00565D80" w:rsidRDefault="00565D8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7CCA52C" w14:textId="1A4C2C0D" w:rsidR="000F1FC9" w:rsidRDefault="00C84E22" w:rsidP="00C84E2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-1481-</w:t>
            </w:r>
          </w:p>
          <w:p w14:paraId="77429DC6" w14:textId="77777777" w:rsidR="00C84E22" w:rsidRDefault="00C84E22" w:rsidP="00C84E22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0E95CD4" w14:textId="69AF22BA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6A79A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.03</w:t>
            </w:r>
          </w:p>
          <w:p w14:paraId="1F74D44B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FAFA63A" w14:textId="77777777" w:rsidR="00C82500" w:rsidRDefault="00C8250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00F193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AFE58F3" w14:textId="77777777" w:rsidR="00990210" w:rsidRDefault="0099021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6BAE7B9" w14:textId="253BAA4E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65D8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.04</w:t>
            </w:r>
          </w:p>
          <w:p w14:paraId="18CF333D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FED6634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76B7D3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7CC7D83" w14:textId="77777777" w:rsidR="00AB0442" w:rsidRDefault="00AB0442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5B1C947" w14:textId="01BD2CF3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08286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.05</w:t>
            </w:r>
          </w:p>
          <w:p w14:paraId="30837E70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F9659C4" w14:textId="77777777" w:rsidR="000F1FC9" w:rsidRDefault="000F1FC9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82498A4" w14:textId="77777777" w:rsidR="00DD4081" w:rsidRDefault="00DD4081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3B82671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F33BE79" w14:textId="46545405" w:rsidR="00252C04" w:rsidRDefault="000F1FC9" w:rsidP="00A8232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65D8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</w:t>
            </w:r>
            <w:r w:rsidR="0028203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.06</w:t>
            </w:r>
          </w:p>
          <w:p w14:paraId="43EB1ED9" w14:textId="77777777" w:rsidR="0028203F" w:rsidRDefault="0028203F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E0B365C" w14:textId="77777777" w:rsidR="0028203F" w:rsidRDefault="0028203F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FBE8A3" w14:textId="77777777" w:rsidR="00082862" w:rsidRDefault="0008286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DB2DE4" w14:textId="3F577C66" w:rsidR="0028203F" w:rsidRDefault="0028203F" w:rsidP="00A8232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565D8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.22.08.0</w:t>
            </w:r>
            <w:r w:rsidR="00C84E22">
              <w:rPr>
                <w:rFonts w:cstheme="minorHAnsi"/>
                <w:b/>
              </w:rPr>
              <w:t>7</w:t>
            </w:r>
          </w:p>
          <w:p w14:paraId="0AA7A282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C120674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A8E76F1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675DD7C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2BEA108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ACE5C86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9C07D0F" w14:textId="488A965E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07.22.08.08</w:t>
            </w:r>
          </w:p>
          <w:p w14:paraId="3CFB0BAF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5FBFEDC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F6CFFEF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3A34EA4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BAD3CCE" w14:textId="77777777" w:rsidR="001849F4" w:rsidRDefault="001849F4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027191" w14:textId="77777777" w:rsidR="001849F4" w:rsidRDefault="001849F4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B0CA2C0" w14:textId="1ECC69EE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07.22.08.09</w:t>
            </w:r>
          </w:p>
          <w:p w14:paraId="26EEC88D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908EFB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1CA1126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FB0F491" w14:textId="77777777" w:rsidR="00C84E22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42FFBAB" w14:textId="11D49FF8" w:rsidR="00F10DB1" w:rsidRDefault="00C84E22" w:rsidP="00A8232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07.22.08.10</w:t>
            </w:r>
          </w:p>
          <w:p w14:paraId="227A12AB" w14:textId="77777777" w:rsidR="00B2068D" w:rsidRDefault="00B2068D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02AF99F" w14:textId="77777777" w:rsidR="00B2068D" w:rsidRDefault="00B2068D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BB717E3" w14:textId="77777777" w:rsidR="00B2068D" w:rsidRDefault="00B2068D" w:rsidP="00A8232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2FAC97F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FADB3D8" w14:textId="77777777" w:rsidR="001849F4" w:rsidRDefault="001849F4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A10B825" w14:textId="4A5FB512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</w:t>
            </w:r>
            <w:r w:rsidR="0008286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.11</w:t>
            </w:r>
          </w:p>
          <w:p w14:paraId="2B25B80D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112A59C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8382D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703FDC67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15D93006" w14:textId="77777777" w:rsidR="001849F4" w:rsidRDefault="001849F4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A38A731" w14:textId="77777777" w:rsidR="00727B2C" w:rsidRDefault="00727B2C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105E27EC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-1482-</w:t>
            </w:r>
          </w:p>
          <w:p w14:paraId="481425C1" w14:textId="77777777" w:rsidR="001849F4" w:rsidRDefault="001849F4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11558415" w14:textId="67019C78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</w:t>
            </w:r>
            <w:r w:rsidR="0008286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.12</w:t>
            </w:r>
          </w:p>
          <w:p w14:paraId="619DE113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0D07A4F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8F0EB76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D85E1A4" w14:textId="77777777" w:rsidR="00B2068D" w:rsidRDefault="00B2068D" w:rsidP="00B2068D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D4DF393" w14:textId="731EF099" w:rsidR="00252C04" w:rsidRDefault="00B2068D" w:rsidP="001849F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</w:t>
            </w:r>
            <w:r w:rsidR="0008286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.13</w:t>
            </w:r>
          </w:p>
          <w:p w14:paraId="22861E5A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E473545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CD351FC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1FD1A0C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5DD0E9B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56627BB" w14:textId="77777777" w:rsidR="008A4239" w:rsidRDefault="008A4239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B0F2094" w14:textId="77777777" w:rsidR="008A4239" w:rsidRDefault="008A4239" w:rsidP="001849F4">
            <w:pPr>
              <w:pStyle w:val="NoSpacing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1C863EC1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52241E9" w14:textId="77777777" w:rsidR="001849F4" w:rsidRDefault="001849F4" w:rsidP="001849F4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18F9A0E" w14:textId="48641AE8" w:rsidR="001849F4" w:rsidRPr="00772DCD" w:rsidRDefault="001849F4" w:rsidP="0008286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07.22.0</w:t>
            </w:r>
            <w:r w:rsidR="0008286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.14</w:t>
            </w:r>
          </w:p>
        </w:tc>
        <w:tc>
          <w:tcPr>
            <w:tcW w:w="2488" w:type="pct"/>
            <w:gridSpan w:val="5"/>
            <w:tcBorders>
              <w:bottom w:val="nil"/>
            </w:tcBorders>
          </w:tcPr>
          <w:p w14:paraId="2EF63F34" w14:textId="0D8487EC" w:rsidR="00C438EF" w:rsidRDefault="00C438EF" w:rsidP="002F6B4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Action Log</w:t>
            </w:r>
            <w:r w:rsidR="00550987">
              <w:rPr>
                <w:rFonts w:cstheme="minorHAnsi"/>
                <w:b/>
                <w:u w:val="single"/>
              </w:rPr>
              <w:t xml:space="preserve"> and </w:t>
            </w:r>
            <w:r w:rsidRPr="00772DCD">
              <w:rPr>
                <w:rFonts w:cstheme="minorHAnsi"/>
                <w:b/>
                <w:u w:val="single"/>
              </w:rPr>
              <w:t>Matters Arising carried forward from previous meetings</w:t>
            </w:r>
          </w:p>
          <w:p w14:paraId="37E36830" w14:textId="77777777" w:rsidR="00C438EF" w:rsidRDefault="00C438EF" w:rsidP="002F6B4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D7A4619" w14:textId="5806887E" w:rsidR="00550987" w:rsidRPr="00550987" w:rsidRDefault="00C82500" w:rsidP="002F6B42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Village Green </w:t>
            </w:r>
            <w:r w:rsidR="00550987" w:rsidRPr="00550987">
              <w:rPr>
                <w:rFonts w:cstheme="minorHAnsi"/>
                <w:u w:val="single"/>
              </w:rPr>
              <w:t>Flower Box</w:t>
            </w:r>
          </w:p>
          <w:p w14:paraId="3D95A4F7" w14:textId="77777777" w:rsidR="00550987" w:rsidRDefault="00550987" w:rsidP="002F6B42">
            <w:pPr>
              <w:pStyle w:val="NoSpacing"/>
              <w:jc w:val="both"/>
              <w:rPr>
                <w:rFonts w:cstheme="minorHAnsi"/>
              </w:rPr>
            </w:pPr>
          </w:p>
          <w:p w14:paraId="16C5044A" w14:textId="022B7A3A" w:rsidR="0083470C" w:rsidRDefault="006A79AD" w:rsidP="002F6B42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agreed to contact Mrs Waller to obtain the WI view of what should replace the removed planters. </w:t>
            </w:r>
          </w:p>
          <w:p w14:paraId="291D8DB1" w14:textId="77777777" w:rsidR="00550987" w:rsidRPr="00550987" w:rsidRDefault="00550987" w:rsidP="002F6B42">
            <w:pPr>
              <w:pStyle w:val="NoSpacing"/>
              <w:jc w:val="both"/>
              <w:rPr>
                <w:rFonts w:cstheme="minorHAnsi"/>
              </w:rPr>
            </w:pPr>
          </w:p>
          <w:p w14:paraId="34020B5A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Flooding</w:t>
            </w:r>
          </w:p>
          <w:p w14:paraId="7007CBC3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7620DBCB" w14:textId="234BF0BD" w:rsidR="00550987" w:rsidRPr="00550987" w:rsidRDefault="0083470C" w:rsidP="0055098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subject would be </w:t>
            </w:r>
            <w:r w:rsidR="006A79AD">
              <w:rPr>
                <w:rFonts w:cstheme="minorHAnsi"/>
              </w:rPr>
              <w:t xml:space="preserve">discussed </w:t>
            </w:r>
            <w:r>
              <w:rPr>
                <w:rFonts w:cstheme="minorHAnsi"/>
              </w:rPr>
              <w:t xml:space="preserve">in September. </w:t>
            </w:r>
          </w:p>
          <w:p w14:paraId="46A8111C" w14:textId="77777777" w:rsidR="00550987" w:rsidRDefault="00550987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4AAA83" w14:textId="77777777" w:rsidR="00565D80" w:rsidRDefault="00565D8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E973B1" w14:textId="77777777" w:rsidR="00B2068D" w:rsidRDefault="00B2068D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87894B1" w14:textId="77777777" w:rsidR="00565D80" w:rsidRDefault="00565D80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1ABB7D4" w14:textId="77777777" w:rsidR="00C84E22" w:rsidRDefault="00C84E22" w:rsidP="0055098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9169BDD" w14:textId="77777777" w:rsidR="000F1FC9" w:rsidRPr="00772DCD" w:rsidRDefault="000F1FC9" w:rsidP="000F1FC9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Playground equipment repairs</w:t>
            </w:r>
          </w:p>
          <w:p w14:paraId="53665117" w14:textId="77777777" w:rsidR="000F1FC9" w:rsidRPr="00772DCD" w:rsidRDefault="000F1FC9" w:rsidP="000F1FC9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1741CE1A" w14:textId="6930331F" w:rsidR="000F1FC9" w:rsidRDefault="00AB0442" w:rsidP="000F1FC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6A79AD">
              <w:rPr>
                <w:rFonts w:cstheme="minorHAnsi"/>
              </w:rPr>
              <w:t xml:space="preserve">Clerk agreed to investigate grants to help fund the repair costs identified by the recent inspection as well as for items such as a waterproof shelter. </w:t>
            </w:r>
          </w:p>
          <w:p w14:paraId="02C19FA8" w14:textId="77777777" w:rsidR="000F1FC9" w:rsidRDefault="000F1FC9" w:rsidP="00550987">
            <w:pPr>
              <w:pStyle w:val="NoSpacing"/>
              <w:jc w:val="both"/>
              <w:rPr>
                <w:rFonts w:cstheme="minorHAnsi"/>
              </w:rPr>
            </w:pPr>
          </w:p>
          <w:p w14:paraId="22A6EB10" w14:textId="77777777" w:rsidR="000F1FC9" w:rsidRPr="00772DCD" w:rsidRDefault="000F1FC9" w:rsidP="000F1FC9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Local Highways Initiative</w:t>
            </w:r>
          </w:p>
          <w:p w14:paraId="7894931C" w14:textId="77777777" w:rsidR="000F1FC9" w:rsidRDefault="000F1FC9" w:rsidP="000F1FC9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6E19809F" w14:textId="349767E4" w:rsidR="00AB0442" w:rsidRDefault="000F1FC9" w:rsidP="000F1FC9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 Simms </w:t>
            </w:r>
            <w:r>
              <w:rPr>
                <w:rFonts w:cstheme="minorHAnsi"/>
              </w:rPr>
              <w:t xml:space="preserve">reported that </w:t>
            </w:r>
            <w:r w:rsidR="00AB0442">
              <w:rPr>
                <w:rFonts w:cstheme="minorHAnsi"/>
              </w:rPr>
              <w:t xml:space="preserve">there was no further news from </w:t>
            </w:r>
            <w:r>
              <w:rPr>
                <w:rFonts w:cstheme="minorHAnsi"/>
              </w:rPr>
              <w:t xml:space="preserve">CCC Highways </w:t>
            </w:r>
            <w:r w:rsidR="00AB0442">
              <w:rPr>
                <w:rFonts w:cstheme="minorHAnsi"/>
              </w:rPr>
              <w:t>as to when the work would be undertaken. It was agreed to review quarterly.</w:t>
            </w:r>
          </w:p>
          <w:p w14:paraId="31703ED3" w14:textId="77777777" w:rsidR="00AB0442" w:rsidRDefault="00AB0442" w:rsidP="000F1FC9">
            <w:pPr>
              <w:pStyle w:val="NoSpacing"/>
              <w:jc w:val="both"/>
              <w:rPr>
                <w:rFonts w:cstheme="minorHAnsi"/>
              </w:rPr>
            </w:pPr>
          </w:p>
          <w:p w14:paraId="5D2E8DCA" w14:textId="5A789C2E" w:rsidR="00AB0442" w:rsidRDefault="0028203F" w:rsidP="00A82328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Bridge</w:t>
            </w:r>
          </w:p>
          <w:p w14:paraId="49ECD602" w14:textId="77777777" w:rsidR="0059015C" w:rsidRDefault="0059015C" w:rsidP="00A82328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0738C04" w14:textId="0BE666A1" w:rsidR="0028203F" w:rsidRDefault="004C1C3C" w:rsidP="00A8232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65D80">
              <w:rPr>
                <w:rFonts w:cstheme="minorHAnsi"/>
              </w:rPr>
              <w:t>Chair reported that the sign had been delivered and was ready to be affixed to a tree.  Cllr Twigden commented that a second sign may be required.</w:t>
            </w:r>
          </w:p>
          <w:p w14:paraId="600C75CA" w14:textId="77777777" w:rsidR="001849F4" w:rsidRDefault="001849F4" w:rsidP="00A82328">
            <w:pPr>
              <w:pStyle w:val="NoSpacing"/>
              <w:jc w:val="both"/>
              <w:rPr>
                <w:rFonts w:cstheme="minorHAnsi"/>
              </w:rPr>
            </w:pPr>
          </w:p>
          <w:p w14:paraId="590FA17F" w14:textId="68D69A32" w:rsidR="001849F4" w:rsidRDefault="001849F4" w:rsidP="00A8232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Cllr. Simms reported that CCC had yet to provide </w:t>
            </w:r>
            <w:r w:rsidR="00082862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>details of the new Local Highways Officer.  He added that</w:t>
            </w:r>
            <w:r w:rsidR="00082862">
              <w:rPr>
                <w:rFonts w:cstheme="minorHAnsi"/>
              </w:rPr>
              <w:t xml:space="preserve"> CCC had not given any indication when</w:t>
            </w:r>
            <w:r>
              <w:rPr>
                <w:rFonts w:cstheme="minorHAnsi"/>
              </w:rPr>
              <w:t xml:space="preserve"> the road signs from the Toll to the bridge </w:t>
            </w:r>
            <w:r w:rsidR="00082862">
              <w:rPr>
                <w:rFonts w:cstheme="minorHAnsi"/>
              </w:rPr>
              <w:t>would be replaced.</w:t>
            </w:r>
          </w:p>
          <w:p w14:paraId="0FE4D9E3" w14:textId="77777777" w:rsidR="00DD4081" w:rsidRDefault="00DD4081" w:rsidP="00A82328">
            <w:pPr>
              <w:pStyle w:val="NoSpacing"/>
              <w:jc w:val="both"/>
              <w:rPr>
                <w:rFonts w:cstheme="minorHAnsi"/>
              </w:rPr>
            </w:pPr>
          </w:p>
          <w:p w14:paraId="4789D190" w14:textId="171FD880" w:rsidR="0028203F" w:rsidRDefault="00565D80" w:rsidP="00A82328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Internal Audit</w:t>
            </w:r>
          </w:p>
          <w:p w14:paraId="0D394CFE" w14:textId="77777777" w:rsidR="0028203F" w:rsidRDefault="0028203F" w:rsidP="00A82328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0D69FFBC" w14:textId="128B9B44" w:rsidR="0028203F" w:rsidRDefault="00565D80" w:rsidP="0028203F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Cllr. Harris commented that the Internal Audit revealed minor points </w:t>
            </w:r>
            <w:r w:rsidR="00082862">
              <w:rPr>
                <w:rFonts w:cstheme="minorHAnsi"/>
                <w:color w:val="000000"/>
              </w:rPr>
              <w:t>requiring i</w:t>
            </w:r>
            <w:r>
              <w:rPr>
                <w:rFonts w:cstheme="minorHAnsi"/>
                <w:color w:val="000000"/>
              </w:rPr>
              <w:t xml:space="preserve">mprovements to procedures and most had been incorporated in this month’s income and expenditure account.  A spreadsheet cash book would follow in the near future and a contract of employment was required for the </w:t>
            </w:r>
            <w:r w:rsidR="0028203F" w:rsidRPr="0028203F">
              <w:rPr>
                <w:rFonts w:cstheme="minorHAnsi"/>
                <w:color w:val="000000"/>
              </w:rPr>
              <w:t>Clerk.</w:t>
            </w:r>
          </w:p>
          <w:p w14:paraId="6C4BC4DB" w14:textId="77777777" w:rsidR="0028203F" w:rsidRDefault="0028203F" w:rsidP="0028203F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31CBEEC2" w14:textId="77777777" w:rsidR="00F10DB1" w:rsidRPr="00F10DB1" w:rsidRDefault="00F10DB1" w:rsidP="0028203F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proofErr w:type="spellStart"/>
            <w:r w:rsidRPr="00F10DB1">
              <w:rPr>
                <w:rFonts w:cstheme="minorHAnsi"/>
                <w:color w:val="000000"/>
                <w:u w:val="single"/>
              </w:rPr>
              <w:t>Speedwatch</w:t>
            </w:r>
            <w:proofErr w:type="spellEnd"/>
            <w:r w:rsidRPr="00F10DB1">
              <w:rPr>
                <w:rFonts w:cstheme="minorHAnsi"/>
                <w:color w:val="000000"/>
                <w:u w:val="single"/>
              </w:rPr>
              <w:t xml:space="preserve"> equipment</w:t>
            </w:r>
          </w:p>
          <w:p w14:paraId="6C520D8B" w14:textId="77777777" w:rsidR="00F10DB1" w:rsidRDefault="00F10DB1" w:rsidP="0028203F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6AA75930" w14:textId="1FA9B52E" w:rsidR="00F10DB1" w:rsidRDefault="00F10DB1" w:rsidP="001E7454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Cllr. Bradford </w:t>
            </w:r>
            <w:r w:rsidR="00C84E22">
              <w:rPr>
                <w:rFonts w:cstheme="minorHAnsi"/>
                <w:color w:val="000000"/>
              </w:rPr>
              <w:t xml:space="preserve">reported that he had </w:t>
            </w:r>
            <w:r w:rsidR="00082862">
              <w:rPr>
                <w:rFonts w:cstheme="minorHAnsi"/>
                <w:color w:val="000000"/>
              </w:rPr>
              <w:t xml:space="preserve">obtained </w:t>
            </w:r>
            <w:r w:rsidR="00C84E22">
              <w:rPr>
                <w:rFonts w:cstheme="minorHAnsi"/>
                <w:color w:val="000000"/>
              </w:rPr>
              <w:t xml:space="preserve">the equipment from Mr MacInnes </w:t>
            </w:r>
            <w:r w:rsidR="00082862">
              <w:rPr>
                <w:rFonts w:cstheme="minorHAnsi"/>
                <w:color w:val="000000"/>
              </w:rPr>
              <w:t>and</w:t>
            </w:r>
            <w:r w:rsidR="00C84E22">
              <w:rPr>
                <w:rFonts w:cstheme="minorHAnsi"/>
                <w:color w:val="000000"/>
              </w:rPr>
              <w:t xml:space="preserve"> it would need to be calibrated before use.  The meeting </w:t>
            </w:r>
            <w:r w:rsidR="00727B2C">
              <w:rPr>
                <w:rFonts w:cstheme="minorHAnsi"/>
                <w:color w:val="000000"/>
              </w:rPr>
              <w:t xml:space="preserve">mused </w:t>
            </w:r>
            <w:r w:rsidR="00082862">
              <w:rPr>
                <w:rFonts w:cstheme="minorHAnsi"/>
                <w:color w:val="000000"/>
              </w:rPr>
              <w:t>if</w:t>
            </w:r>
            <w:r w:rsidR="00C84E22">
              <w:rPr>
                <w:rFonts w:cstheme="minorHAnsi"/>
                <w:color w:val="000000"/>
              </w:rPr>
              <w:t xml:space="preserve"> there </w:t>
            </w:r>
            <w:r w:rsidR="00082862">
              <w:rPr>
                <w:rFonts w:cstheme="minorHAnsi"/>
                <w:color w:val="000000"/>
              </w:rPr>
              <w:t xml:space="preserve">was </w:t>
            </w:r>
            <w:r w:rsidR="00C84E22">
              <w:rPr>
                <w:rFonts w:cstheme="minorHAnsi"/>
                <w:color w:val="000000"/>
              </w:rPr>
              <w:t xml:space="preserve">a significant </w:t>
            </w:r>
            <w:r w:rsidR="00082862">
              <w:rPr>
                <w:rFonts w:cstheme="minorHAnsi"/>
                <w:color w:val="000000"/>
              </w:rPr>
              <w:t xml:space="preserve">speeding </w:t>
            </w:r>
            <w:r w:rsidR="00C84E22">
              <w:rPr>
                <w:rFonts w:cstheme="minorHAnsi"/>
                <w:color w:val="000000"/>
              </w:rPr>
              <w:t xml:space="preserve">issue and </w:t>
            </w:r>
            <w:r w:rsidR="00082862">
              <w:rPr>
                <w:rFonts w:cstheme="minorHAnsi"/>
                <w:color w:val="000000"/>
              </w:rPr>
              <w:t xml:space="preserve">decided </w:t>
            </w:r>
            <w:r w:rsidR="00C84E22">
              <w:rPr>
                <w:rFonts w:cstheme="minorHAnsi"/>
                <w:color w:val="000000"/>
              </w:rPr>
              <w:t>to store the equipment and use it when a problem was developing. The lack of volunteers to operate the equipment was noted.</w:t>
            </w:r>
          </w:p>
          <w:p w14:paraId="07B77FE6" w14:textId="77777777" w:rsidR="00990210" w:rsidRDefault="00990210" w:rsidP="001E7454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458D8D63" w14:textId="77777777" w:rsidR="00C84E22" w:rsidRDefault="00C84E22" w:rsidP="001E7454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 w:rsidRPr="00C84E22">
              <w:rPr>
                <w:rFonts w:cstheme="minorHAnsi"/>
                <w:color w:val="000000"/>
                <w:u w:val="single"/>
              </w:rPr>
              <w:t>Jubilee Tree</w:t>
            </w:r>
          </w:p>
          <w:p w14:paraId="6275EA00" w14:textId="77777777" w:rsidR="00C84E22" w:rsidRDefault="00C84E22" w:rsidP="001E7454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77163B88" w14:textId="77777777" w:rsidR="00C84E22" w:rsidRP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  <w:r w:rsidRPr="00C84E22">
              <w:rPr>
                <w:rFonts w:cstheme="minorHAnsi"/>
                <w:color w:val="000000"/>
              </w:rPr>
              <w:t>The Clerk reported that the plaque had been ordered and in response to a question, Cllr. Bradford stated that the tree would be delivered during August.</w:t>
            </w:r>
          </w:p>
          <w:p w14:paraId="2308A28F" w14:textId="77777777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1D510C49" w14:textId="77777777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Mrs Cracknell</w:t>
            </w:r>
          </w:p>
          <w:p w14:paraId="473F7FDB" w14:textId="77777777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4B0A3F94" w14:textId="001D970E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Clerk reported that following correspondence Mrs Cracknell had decided not </w:t>
            </w:r>
            <w:proofErr w:type="gramStart"/>
            <w:r>
              <w:rPr>
                <w:rFonts w:cstheme="minorHAnsi"/>
                <w:color w:val="000000"/>
              </w:rPr>
              <w:t>pursue</w:t>
            </w:r>
            <w:proofErr w:type="gramEnd"/>
            <w:r>
              <w:rPr>
                <w:rFonts w:cstheme="minorHAnsi"/>
                <w:color w:val="000000"/>
              </w:rPr>
              <w:t xml:space="preserve"> Anglian Water regarding the damage to her late husband’s memorial tree</w:t>
            </w:r>
            <w:r w:rsidR="00727B2C">
              <w:rPr>
                <w:rFonts w:cstheme="minorHAnsi"/>
                <w:color w:val="000000"/>
              </w:rPr>
              <w:t xml:space="preserve"> and she </w:t>
            </w:r>
            <w:r w:rsidR="00082862">
              <w:rPr>
                <w:rFonts w:cstheme="minorHAnsi"/>
                <w:color w:val="000000"/>
              </w:rPr>
              <w:t xml:space="preserve">had arranged for the guard to be </w:t>
            </w:r>
            <w:r>
              <w:rPr>
                <w:rFonts w:cstheme="minorHAnsi"/>
                <w:color w:val="000000"/>
              </w:rPr>
              <w:t>repaired.</w:t>
            </w:r>
          </w:p>
          <w:p w14:paraId="6335EDC0" w14:textId="77777777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2509AB49" w14:textId="1CC63B73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 w:rsidRPr="00C84E22">
              <w:rPr>
                <w:rFonts w:cstheme="minorHAnsi"/>
                <w:color w:val="000000"/>
                <w:u w:val="single"/>
              </w:rPr>
              <w:t>Cemetery</w:t>
            </w:r>
          </w:p>
          <w:p w14:paraId="7BE371A8" w14:textId="77777777" w:rsidR="00C84E22" w:rsidRDefault="00C84E22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7C1155D3" w14:textId="1295254A" w:rsidR="00B2068D" w:rsidRDefault="00C84E22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  <w:r w:rsidRPr="00B2068D">
              <w:rPr>
                <w:rFonts w:cstheme="minorHAnsi"/>
                <w:color w:val="000000"/>
              </w:rPr>
              <w:t xml:space="preserve">The Clerk reported that Rev. </w:t>
            </w:r>
            <w:r w:rsidR="00B2068D" w:rsidRPr="00B2068D">
              <w:rPr>
                <w:rFonts w:cstheme="minorHAnsi"/>
                <w:color w:val="000000"/>
              </w:rPr>
              <w:t>Dawson-</w:t>
            </w:r>
            <w:r w:rsidR="00082862">
              <w:rPr>
                <w:rFonts w:cstheme="minorHAnsi"/>
                <w:color w:val="000000"/>
              </w:rPr>
              <w:t>Jones</w:t>
            </w:r>
            <w:r w:rsidR="00B2068D" w:rsidRPr="00B2068D">
              <w:rPr>
                <w:rFonts w:cstheme="minorHAnsi"/>
                <w:color w:val="000000"/>
              </w:rPr>
              <w:t xml:space="preserve"> had informed him that the area from where the spoil had been removed would be used for graves. In addition the overhanging branch been removed.</w:t>
            </w:r>
          </w:p>
          <w:p w14:paraId="7EC44459" w14:textId="77777777" w:rsidR="00082862" w:rsidRDefault="00082862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4A7EFA93" w14:textId="77777777" w:rsidR="00082862" w:rsidRDefault="00082862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401687F2" w14:textId="77777777" w:rsidR="00B2068D" w:rsidRDefault="00B2068D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3A72B1A2" w14:textId="77777777" w:rsidR="00727B2C" w:rsidRDefault="00727B2C" w:rsidP="00C84E2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7109F5BB" w14:textId="44A6BBD0" w:rsidR="00B2068D" w:rsidRPr="00B2068D" w:rsidRDefault="00B2068D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 w:rsidRPr="00B2068D">
              <w:rPr>
                <w:rFonts w:cstheme="minorHAnsi"/>
                <w:color w:val="000000"/>
                <w:u w:val="single"/>
              </w:rPr>
              <w:t xml:space="preserve">Traffic Management </w:t>
            </w:r>
          </w:p>
          <w:p w14:paraId="50DF8AAF" w14:textId="77777777" w:rsidR="00B2068D" w:rsidRDefault="00B2068D" w:rsidP="00C84E2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4BF576C0" w14:textId="3B565E8C" w:rsidR="00C84E22" w:rsidRDefault="00B2068D" w:rsidP="00B2068D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Cllr. Simms reported that he had </w:t>
            </w:r>
            <w:r w:rsidR="00082862">
              <w:rPr>
                <w:rFonts w:cstheme="minorHAnsi"/>
                <w:color w:val="000000"/>
              </w:rPr>
              <w:t>replied</w:t>
            </w:r>
            <w:r>
              <w:rPr>
                <w:rFonts w:cstheme="minorHAnsi"/>
                <w:color w:val="000000"/>
              </w:rPr>
              <w:t xml:space="preserve"> to the resident who had raised concerns over traffic in the village.</w:t>
            </w:r>
          </w:p>
          <w:p w14:paraId="22D97041" w14:textId="77777777" w:rsidR="00B2068D" w:rsidRDefault="00B2068D" w:rsidP="00B2068D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0AB4328D" w14:textId="7B760449" w:rsidR="00B2068D" w:rsidRPr="00B2068D" w:rsidRDefault="00B2068D" w:rsidP="00B2068D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 w:rsidRPr="00B2068D">
              <w:rPr>
                <w:rFonts w:cstheme="minorHAnsi"/>
                <w:color w:val="000000"/>
                <w:u w:val="single"/>
              </w:rPr>
              <w:t>Street Lighting</w:t>
            </w:r>
            <w:r w:rsidR="00082862">
              <w:rPr>
                <w:rFonts w:cstheme="minorHAnsi"/>
                <w:color w:val="000000"/>
                <w:u w:val="single"/>
              </w:rPr>
              <w:t xml:space="preserve"> Maintenance Contract</w:t>
            </w:r>
          </w:p>
          <w:p w14:paraId="3AEFE375" w14:textId="77777777" w:rsidR="00B2068D" w:rsidRDefault="00B2068D" w:rsidP="00B2068D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2AA8D8DE" w14:textId="7B42897F" w:rsidR="00B2068D" w:rsidRDefault="00B2068D" w:rsidP="00B2068D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Clerk reported that he had contacted his counterpart at Warboys</w:t>
            </w:r>
            <w:r w:rsidR="00082862">
              <w:rPr>
                <w:rFonts w:cstheme="minorHAnsi"/>
                <w:color w:val="000000"/>
              </w:rPr>
              <w:t xml:space="preserve"> PC</w:t>
            </w:r>
            <w:r>
              <w:rPr>
                <w:rFonts w:cstheme="minorHAnsi"/>
                <w:color w:val="000000"/>
              </w:rPr>
              <w:t xml:space="preserve">, who confirmed Balfour Beatty did a satisfactory job </w:t>
            </w:r>
            <w:r w:rsidR="00082862">
              <w:rPr>
                <w:rFonts w:cstheme="minorHAnsi"/>
                <w:color w:val="000000"/>
              </w:rPr>
              <w:t>and</w:t>
            </w:r>
            <w:r>
              <w:rPr>
                <w:rFonts w:cstheme="minorHAnsi"/>
                <w:color w:val="000000"/>
              </w:rPr>
              <w:t xml:space="preserve"> also that they held a multi –year lighting contract with CCC.  </w:t>
            </w:r>
            <w:r w:rsidR="00652BED">
              <w:rPr>
                <w:rFonts w:cstheme="minorHAnsi"/>
                <w:color w:val="000000"/>
              </w:rPr>
              <w:t>The Clerk a</w:t>
            </w:r>
            <w:r>
              <w:rPr>
                <w:rFonts w:cstheme="minorHAnsi"/>
                <w:color w:val="000000"/>
              </w:rPr>
              <w:t xml:space="preserve">dded that the </w:t>
            </w:r>
            <w:r w:rsidR="00652BED">
              <w:rPr>
                <w:rFonts w:cstheme="minorHAnsi"/>
                <w:color w:val="000000"/>
              </w:rPr>
              <w:t xml:space="preserve">new </w:t>
            </w:r>
            <w:r>
              <w:rPr>
                <w:rFonts w:cstheme="minorHAnsi"/>
                <w:color w:val="000000"/>
              </w:rPr>
              <w:t xml:space="preserve">price </w:t>
            </w:r>
            <w:r w:rsidR="00652BED">
              <w:rPr>
                <w:rFonts w:cstheme="minorHAnsi"/>
                <w:color w:val="000000"/>
              </w:rPr>
              <w:t>w</w:t>
            </w:r>
            <w:r>
              <w:rPr>
                <w:rFonts w:cstheme="minorHAnsi"/>
                <w:color w:val="000000"/>
              </w:rPr>
              <w:t>ould be s</w:t>
            </w:r>
            <w:r w:rsidR="00082862">
              <w:rPr>
                <w:rFonts w:cstheme="minorHAnsi"/>
                <w:color w:val="000000"/>
              </w:rPr>
              <w:t xml:space="preserve">imilar to the </w:t>
            </w:r>
            <w:r>
              <w:rPr>
                <w:rFonts w:cstheme="minorHAnsi"/>
                <w:color w:val="000000"/>
              </w:rPr>
              <w:t xml:space="preserve">outgoing contract and that some of the old posts will need </w:t>
            </w:r>
            <w:r w:rsidR="00082862">
              <w:rPr>
                <w:rFonts w:cstheme="minorHAnsi"/>
                <w:color w:val="000000"/>
              </w:rPr>
              <w:t>replacing</w:t>
            </w:r>
            <w:r>
              <w:rPr>
                <w:rFonts w:cstheme="minorHAnsi"/>
                <w:color w:val="000000"/>
              </w:rPr>
              <w:t xml:space="preserve">.  It was agreed to conclude the </w:t>
            </w:r>
            <w:r w:rsidR="00082862">
              <w:rPr>
                <w:rFonts w:cstheme="minorHAnsi"/>
                <w:color w:val="000000"/>
              </w:rPr>
              <w:t xml:space="preserve">new </w:t>
            </w:r>
            <w:r>
              <w:rPr>
                <w:rFonts w:cstheme="minorHAnsi"/>
                <w:color w:val="000000"/>
              </w:rPr>
              <w:t>maintenance contract with Balfour Beatty</w:t>
            </w:r>
            <w:r w:rsidR="008A4239">
              <w:rPr>
                <w:rFonts w:cstheme="minorHAnsi"/>
                <w:color w:val="000000"/>
              </w:rPr>
              <w:t xml:space="preserve"> and the Clerk be and is hereby authorised to complete and sign such contractual paperwork as shall be necessary.</w:t>
            </w:r>
          </w:p>
          <w:p w14:paraId="42A1D49B" w14:textId="77777777" w:rsidR="008A4239" w:rsidRDefault="008A4239" w:rsidP="00B2068D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21162E51" w14:textId="77777777" w:rsidR="00B2068D" w:rsidRDefault="00B2068D" w:rsidP="00B2068D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 w:rsidRPr="00B2068D">
              <w:rPr>
                <w:rFonts w:cstheme="minorHAnsi"/>
                <w:color w:val="000000"/>
                <w:u w:val="single"/>
              </w:rPr>
              <w:t>Village Hall</w:t>
            </w:r>
          </w:p>
          <w:p w14:paraId="6AFBA6C0" w14:textId="77777777" w:rsidR="00B2068D" w:rsidRDefault="00B2068D" w:rsidP="00B2068D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6A0B1E7D" w14:textId="01FF3035" w:rsidR="00B2068D" w:rsidRDefault="00B2068D" w:rsidP="001849F4">
            <w:pPr>
              <w:pStyle w:val="NoSpacing"/>
              <w:jc w:val="both"/>
              <w:rPr>
                <w:rFonts w:cstheme="minorHAnsi"/>
                <w:color w:val="000000"/>
              </w:rPr>
            </w:pPr>
            <w:r w:rsidRPr="00B2068D">
              <w:rPr>
                <w:rFonts w:cstheme="minorHAnsi"/>
                <w:color w:val="000000"/>
              </w:rPr>
              <w:t xml:space="preserve">Cllr. Bradford confirmed that he had resigned from the Village Hall Committee.  It was agreed that </w:t>
            </w:r>
            <w:r w:rsidR="00727B2C">
              <w:rPr>
                <w:rFonts w:cstheme="minorHAnsi"/>
                <w:color w:val="000000"/>
              </w:rPr>
              <w:t xml:space="preserve">a </w:t>
            </w:r>
            <w:r w:rsidRPr="00B2068D">
              <w:rPr>
                <w:rFonts w:cstheme="minorHAnsi"/>
                <w:color w:val="000000"/>
              </w:rPr>
              <w:t>representative from the Parish Council would attend the Village Hall AGM when it took place.</w:t>
            </w:r>
            <w:r w:rsidR="001849F4">
              <w:rPr>
                <w:rFonts w:cstheme="minorHAnsi"/>
                <w:color w:val="000000"/>
              </w:rPr>
              <w:t xml:space="preserve">  It was explained that the Parish Council was entitled to nominate a member of the Village Hall Committee</w:t>
            </w:r>
            <w:r w:rsidR="00041BF8">
              <w:rPr>
                <w:rFonts w:cstheme="minorHAnsi"/>
                <w:color w:val="000000"/>
              </w:rPr>
              <w:t xml:space="preserve"> and the Clerk agreed to respond to Mr MacInnes following his recent e mail.</w:t>
            </w:r>
          </w:p>
          <w:p w14:paraId="1D15CD53" w14:textId="21AFA2F4" w:rsidR="00041BF8" w:rsidRPr="00B2068D" w:rsidRDefault="00041BF8" w:rsidP="001849F4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</w:tc>
      </w:tr>
      <w:tr w:rsidR="009E6CE3" w:rsidRPr="00772DCD" w14:paraId="2FB2A42E" w14:textId="77777777" w:rsidTr="001849F4">
        <w:trPr>
          <w:gridAfter w:val="1"/>
          <w:wAfter w:w="2072" w:type="pct"/>
        </w:trPr>
        <w:tc>
          <w:tcPr>
            <w:tcW w:w="440" w:type="pct"/>
          </w:tcPr>
          <w:p w14:paraId="268CC8C6" w14:textId="4A7078C3" w:rsidR="00C438EF" w:rsidRPr="00772DCD" w:rsidRDefault="00C438EF" w:rsidP="002F6B4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</w:t>
            </w:r>
            <w:r w:rsidR="00C84E22">
              <w:rPr>
                <w:rFonts w:cstheme="minorHAnsi"/>
                <w:b/>
              </w:rPr>
              <w:t>7</w:t>
            </w:r>
            <w:r w:rsidRPr="00772DCD">
              <w:rPr>
                <w:rFonts w:cstheme="minorHAnsi"/>
                <w:b/>
              </w:rPr>
              <w:t>.2</w:t>
            </w:r>
            <w:r>
              <w:rPr>
                <w:rFonts w:cstheme="minorHAnsi"/>
                <w:b/>
              </w:rPr>
              <w:t>2</w:t>
            </w:r>
            <w:r w:rsidRPr="00772DCD">
              <w:rPr>
                <w:rFonts w:cstheme="minorHAnsi"/>
                <w:b/>
              </w:rPr>
              <w:t>.</w:t>
            </w:r>
            <w:r w:rsidR="0028203F">
              <w:rPr>
                <w:rFonts w:cstheme="minorHAnsi"/>
                <w:b/>
              </w:rPr>
              <w:t>09</w:t>
            </w:r>
          </w:p>
          <w:p w14:paraId="01FF0FCD" w14:textId="77777777" w:rsidR="00C438EF" w:rsidRPr="00772DCD" w:rsidRDefault="00C438EF" w:rsidP="002F6B4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B69B8EA" w14:textId="0F33CA1F" w:rsidR="00252C04" w:rsidRDefault="00C438EF" w:rsidP="00252C0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C84E22">
              <w:rPr>
                <w:rFonts w:cstheme="minorHAnsi"/>
                <w:b/>
              </w:rPr>
              <w:t>7</w:t>
            </w:r>
            <w:r w:rsidRPr="00772DCD">
              <w:rPr>
                <w:rFonts w:cstheme="minorHAnsi"/>
                <w:b/>
              </w:rPr>
              <w:t>.2</w:t>
            </w:r>
            <w:r>
              <w:rPr>
                <w:rFonts w:cstheme="minorHAnsi"/>
                <w:b/>
              </w:rPr>
              <w:t>2</w:t>
            </w:r>
            <w:r w:rsidRPr="00772DCD">
              <w:rPr>
                <w:rFonts w:cstheme="minorHAnsi"/>
                <w:b/>
              </w:rPr>
              <w:t>.</w:t>
            </w:r>
            <w:r w:rsidR="0028203F">
              <w:rPr>
                <w:rFonts w:cstheme="minorHAnsi"/>
                <w:b/>
              </w:rPr>
              <w:t>09</w:t>
            </w:r>
            <w:r w:rsidRPr="00772DCD">
              <w:rPr>
                <w:rFonts w:cstheme="minorHAnsi"/>
                <w:b/>
              </w:rPr>
              <w:t>.01</w:t>
            </w:r>
          </w:p>
          <w:p w14:paraId="2AC4A264" w14:textId="042086F3" w:rsidR="0054605E" w:rsidRDefault="0054605E" w:rsidP="0054605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035FC832" w14:textId="628F0D13" w:rsidR="00C438EF" w:rsidRDefault="00C438EF" w:rsidP="002F6B4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Planni</w:t>
            </w:r>
            <w:r w:rsidR="0028203F">
              <w:rPr>
                <w:rFonts w:cstheme="minorHAnsi"/>
                <w:b/>
                <w:bCs/>
                <w:color w:val="000000"/>
                <w:u w:val="single"/>
              </w:rPr>
              <w:t xml:space="preserve">ng </w:t>
            </w:r>
          </w:p>
          <w:p w14:paraId="0C8FDE0F" w14:textId="77777777" w:rsidR="00C438EF" w:rsidRPr="00772DCD" w:rsidRDefault="00C438EF" w:rsidP="002F6B4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3DEF0500" w14:textId="7D1F207F" w:rsidR="000F1FC9" w:rsidRDefault="00C84E22" w:rsidP="002F6B42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C84E22">
              <w:rPr>
                <w:rFonts w:cstheme="minorHAnsi"/>
                <w:bCs/>
                <w:color w:val="000000"/>
              </w:rPr>
              <w:t xml:space="preserve">The meeting noted that there were no applications </w:t>
            </w:r>
            <w:r w:rsidR="001849F4">
              <w:rPr>
                <w:rFonts w:cstheme="minorHAnsi"/>
                <w:bCs/>
                <w:color w:val="000000"/>
              </w:rPr>
              <w:t>to</w:t>
            </w:r>
            <w:r w:rsidRPr="00C84E22">
              <w:rPr>
                <w:rFonts w:cstheme="minorHAnsi"/>
                <w:bCs/>
                <w:color w:val="000000"/>
              </w:rPr>
              <w:t xml:space="preserve"> consider.</w:t>
            </w:r>
          </w:p>
          <w:p w14:paraId="549693D8" w14:textId="0FEE1DD4" w:rsidR="00252C04" w:rsidRDefault="00252C04" w:rsidP="00F10DB1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9E6CE3" w:rsidRPr="00772DCD" w14:paraId="20139C80" w14:textId="77777777" w:rsidTr="001849F4">
        <w:trPr>
          <w:gridAfter w:val="1"/>
          <w:wAfter w:w="2072" w:type="pct"/>
        </w:trPr>
        <w:tc>
          <w:tcPr>
            <w:tcW w:w="440" w:type="pct"/>
          </w:tcPr>
          <w:p w14:paraId="5283B15A" w14:textId="07D31737" w:rsidR="00C438EF" w:rsidRPr="00772DCD" w:rsidRDefault="00C438EF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2137AD21" w14:textId="77777777" w:rsidR="00C438EF" w:rsidRPr="00772DCD" w:rsidRDefault="00C438EF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CD47E" w14:textId="3326B6F4" w:rsidR="00C438EF" w:rsidRPr="00772DCD" w:rsidRDefault="00C438EF" w:rsidP="00C52DE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88" w:type="pct"/>
            <w:gridSpan w:val="5"/>
          </w:tcPr>
          <w:p w14:paraId="51AC0A72" w14:textId="0B7CD4C1" w:rsidR="00C438EF" w:rsidRPr="00B6203F" w:rsidRDefault="00C438EF" w:rsidP="00A561A2">
            <w:pPr>
              <w:pStyle w:val="NoSpacing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B6203F">
              <w:rPr>
                <w:rFonts w:cstheme="minorHAnsi"/>
                <w:b/>
                <w:color w:val="000000"/>
                <w:u w:val="single"/>
              </w:rPr>
              <w:t>Finance</w:t>
            </w:r>
          </w:p>
          <w:p w14:paraId="50198F4E" w14:textId="77777777" w:rsidR="00C438EF" w:rsidRPr="00772DCD" w:rsidRDefault="00C438EF" w:rsidP="00A561A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66B09A12" w14:textId="6229DBE0" w:rsidR="00C438EF" w:rsidRPr="00772DCD" w:rsidRDefault="00C438EF" w:rsidP="001849F4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color w:val="000000"/>
                <w:u w:val="single"/>
              </w:rPr>
              <w:t xml:space="preserve">The </w:t>
            </w:r>
            <w:r>
              <w:rPr>
                <w:rFonts w:cstheme="minorHAnsi"/>
                <w:color w:val="000000"/>
                <w:u w:val="single"/>
              </w:rPr>
              <w:t>M</w:t>
            </w:r>
            <w:r w:rsidRPr="00772DCD">
              <w:rPr>
                <w:rFonts w:cstheme="minorHAnsi"/>
                <w:color w:val="000000"/>
                <w:u w:val="single"/>
              </w:rPr>
              <w:t xml:space="preserve">eeting approved the accounts for payment: </w:t>
            </w:r>
            <w:r w:rsidR="009E6CE3">
              <w:rPr>
                <w:rFonts w:cstheme="minorHAnsi"/>
                <w:color w:val="000000"/>
                <w:u w:val="single"/>
              </w:rPr>
              <w:t>2</w:t>
            </w:r>
            <w:r w:rsidR="001849F4">
              <w:rPr>
                <w:rFonts w:cstheme="minorHAnsi"/>
                <w:color w:val="000000"/>
                <w:u w:val="single"/>
              </w:rPr>
              <w:t>6</w:t>
            </w:r>
            <w:r w:rsidR="009E6CE3" w:rsidRPr="009E6CE3">
              <w:rPr>
                <w:rFonts w:cstheme="minorHAnsi"/>
                <w:color w:val="000000"/>
                <w:u w:val="single"/>
                <w:vertAlign w:val="superscript"/>
              </w:rPr>
              <w:t>th</w:t>
            </w:r>
            <w:r w:rsidR="009E6CE3">
              <w:rPr>
                <w:rFonts w:cstheme="minorHAnsi"/>
                <w:color w:val="000000"/>
                <w:u w:val="single"/>
              </w:rPr>
              <w:t xml:space="preserve"> Ju</w:t>
            </w:r>
            <w:r w:rsidR="001849F4">
              <w:rPr>
                <w:rFonts w:cstheme="minorHAnsi"/>
                <w:color w:val="000000"/>
                <w:u w:val="single"/>
              </w:rPr>
              <w:t>ly</w:t>
            </w:r>
            <w:r w:rsidR="009E6CE3">
              <w:rPr>
                <w:rFonts w:cstheme="minorHAnsi"/>
                <w:color w:val="000000"/>
                <w:u w:val="single"/>
              </w:rPr>
              <w:t xml:space="preserve"> 2</w:t>
            </w:r>
            <w:r>
              <w:rPr>
                <w:rFonts w:cstheme="minorHAnsi"/>
                <w:color w:val="000000"/>
                <w:u w:val="single"/>
              </w:rPr>
              <w:t>022</w:t>
            </w:r>
            <w:r w:rsidRPr="00772DCD">
              <w:rPr>
                <w:rFonts w:cstheme="minorHAnsi"/>
                <w:color w:val="000000"/>
                <w:u w:val="single"/>
              </w:rPr>
              <w:t>.</w:t>
            </w:r>
          </w:p>
        </w:tc>
      </w:tr>
      <w:tr w:rsidR="009E6CE3" w:rsidRPr="00772DCD" w14:paraId="75B8D955" w14:textId="77777777" w:rsidTr="001849F4">
        <w:trPr>
          <w:gridAfter w:val="1"/>
          <w:wAfter w:w="2072" w:type="pct"/>
        </w:trPr>
        <w:tc>
          <w:tcPr>
            <w:tcW w:w="440" w:type="pct"/>
            <w:tcBorders>
              <w:bottom w:val="single" w:sz="4" w:space="0" w:color="auto"/>
            </w:tcBorders>
          </w:tcPr>
          <w:p w14:paraId="75B8D951" w14:textId="608E5C4D" w:rsidR="00C438EF" w:rsidRPr="00772DCD" w:rsidRDefault="00C438EF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8" w:type="pct"/>
            <w:gridSpan w:val="5"/>
            <w:tcBorders>
              <w:bottom w:val="single" w:sz="4" w:space="0" w:color="auto"/>
            </w:tcBorders>
          </w:tcPr>
          <w:p w14:paraId="75B8D954" w14:textId="7628C5E0" w:rsidR="00C438EF" w:rsidRPr="00772DCD" w:rsidRDefault="00C438EF" w:rsidP="001041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C52DEC" w:rsidRPr="00772DCD" w14:paraId="210DB559" w14:textId="77777777" w:rsidTr="0018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40" w:type="pct"/>
            <w:tcBorders>
              <w:top w:val="single" w:sz="4" w:space="0" w:color="auto"/>
            </w:tcBorders>
          </w:tcPr>
          <w:p w14:paraId="3841DB68" w14:textId="146CB17B" w:rsidR="00C438EF" w:rsidRPr="00772DCD" w:rsidRDefault="00C438EF" w:rsidP="004A0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</w:tcPr>
          <w:p w14:paraId="518AF747" w14:textId="28E1669F" w:rsidR="00C438EF" w:rsidRPr="00772DCD" w:rsidRDefault="00C438EF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5B3D381B" w14:textId="29085126" w:rsidR="00C438EF" w:rsidRPr="00772DCD" w:rsidRDefault="00C438EF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569E516D" w14:textId="3F1DF9EB" w:rsidR="00C438EF" w:rsidRPr="00772DCD" w:rsidRDefault="00C438EF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2A6B8D6" w14:textId="7C098169" w:rsidR="00C438EF" w:rsidRPr="00772DCD" w:rsidRDefault="00C438EF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Amount £</w:t>
            </w:r>
          </w:p>
        </w:tc>
      </w:tr>
      <w:tr w:rsidR="00C52DEC" w:rsidRPr="00772DCD" w14:paraId="3F9BD7DC" w14:textId="77777777" w:rsidTr="0018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40" w:type="pct"/>
            <w:tcBorders>
              <w:bottom w:val="single" w:sz="4" w:space="0" w:color="auto"/>
            </w:tcBorders>
          </w:tcPr>
          <w:p w14:paraId="2DF48036" w14:textId="71467C2A" w:rsidR="00C438EF" w:rsidRPr="00772DCD" w:rsidRDefault="009E6CE3" w:rsidP="001A2E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A2E8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1A2E8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14:paraId="17E7507E" w14:textId="4B89C545" w:rsidR="00C438EF" w:rsidRPr="00772DCD" w:rsidRDefault="00C438EF" w:rsidP="0098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626" w:type="pct"/>
          </w:tcPr>
          <w:p w14:paraId="2007A015" w14:textId="27A4E980" w:rsidR="00C438EF" w:rsidRPr="00772DCD" w:rsidRDefault="00C438EF" w:rsidP="007A0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M Woolhouse</w:t>
            </w:r>
          </w:p>
        </w:tc>
        <w:tc>
          <w:tcPr>
            <w:tcW w:w="1217" w:type="pct"/>
          </w:tcPr>
          <w:p w14:paraId="5F9502D8" w14:textId="7210C793" w:rsidR="00C438EF" w:rsidRPr="00772DCD" w:rsidRDefault="00C438EF" w:rsidP="009E6C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 salary</w:t>
            </w:r>
          </w:p>
        </w:tc>
        <w:tc>
          <w:tcPr>
            <w:tcW w:w="380" w:type="pct"/>
          </w:tcPr>
          <w:p w14:paraId="729B01AA" w14:textId="3EBBB201" w:rsidR="00C438EF" w:rsidRPr="00772DCD" w:rsidRDefault="001849F4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291</w:t>
            </w:r>
            <w:r w:rsidR="009E6C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97F5D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</w:tr>
      <w:tr w:rsidR="001A2E8F" w:rsidRPr="00772DCD" w14:paraId="3989167C" w14:textId="77777777" w:rsidTr="0018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40" w:type="pct"/>
            <w:tcBorders>
              <w:bottom w:val="single" w:sz="4" w:space="0" w:color="auto"/>
            </w:tcBorders>
          </w:tcPr>
          <w:p w14:paraId="1997B8A4" w14:textId="7EFC2EC8" w:rsidR="001A2E8F" w:rsidRPr="00772DCD" w:rsidRDefault="001A2E8F" w:rsidP="009E6CE3">
            <w:r w:rsidRPr="0022149C">
              <w:rPr>
                <w:rFonts w:asciiTheme="minorHAnsi" w:hAnsiTheme="minorHAnsi" w:cstheme="minorHAnsi"/>
                <w:b/>
                <w:sz w:val="22"/>
                <w:szCs w:val="22"/>
              </w:rPr>
              <w:t>26.07.2022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14:paraId="6C931DED" w14:textId="241363BF" w:rsidR="001A2E8F" w:rsidRPr="00772DCD" w:rsidRDefault="001A2E8F" w:rsidP="009E6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42B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626" w:type="pct"/>
          </w:tcPr>
          <w:p w14:paraId="62F00FB2" w14:textId="339E1971" w:rsidR="001A2E8F" w:rsidRPr="00772DCD" w:rsidRDefault="001A2E8F" w:rsidP="009E6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Mr. M Woolhouse </w:t>
            </w:r>
          </w:p>
        </w:tc>
        <w:tc>
          <w:tcPr>
            <w:tcW w:w="1217" w:type="pct"/>
          </w:tcPr>
          <w:p w14:paraId="2E971095" w14:textId="7CD134CF" w:rsidR="001A2E8F" w:rsidRPr="00772DCD" w:rsidRDefault="001A2E8F" w:rsidP="009E6C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Zoom reimbursement and expenses </w:t>
            </w:r>
          </w:p>
        </w:tc>
        <w:tc>
          <w:tcPr>
            <w:tcW w:w="380" w:type="pct"/>
          </w:tcPr>
          <w:p w14:paraId="7463F3B3" w14:textId="7E8ADF14" w:rsidR="001A2E8F" w:rsidRPr="00772DCD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14.39</w:t>
            </w:r>
          </w:p>
        </w:tc>
      </w:tr>
      <w:tr w:rsidR="001A2E8F" w:rsidRPr="00772DCD" w14:paraId="332458F8" w14:textId="77777777" w:rsidTr="0018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78B2FB8E" w14:textId="0EBB1DCF" w:rsidR="001A2E8F" w:rsidRPr="00772DCD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49C">
              <w:rPr>
                <w:rFonts w:asciiTheme="minorHAnsi" w:hAnsiTheme="minorHAnsi" w:cstheme="minorHAnsi"/>
                <w:b/>
                <w:sz w:val="22"/>
                <w:szCs w:val="22"/>
              </w:rPr>
              <w:t>26.07.2022</w:t>
            </w:r>
          </w:p>
        </w:tc>
        <w:tc>
          <w:tcPr>
            <w:tcW w:w="265" w:type="pct"/>
            <w:gridSpan w:val="2"/>
          </w:tcPr>
          <w:p w14:paraId="05696868" w14:textId="16E65B53" w:rsidR="001A2E8F" w:rsidRPr="00772DCD" w:rsidRDefault="001A2E8F" w:rsidP="009E6C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42B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626" w:type="pct"/>
          </w:tcPr>
          <w:p w14:paraId="37D70DF6" w14:textId="7CF898F2" w:rsidR="001A2E8F" w:rsidRPr="00772DCD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R Jackson</w:t>
            </w:r>
          </w:p>
        </w:tc>
        <w:tc>
          <w:tcPr>
            <w:tcW w:w="1217" w:type="pct"/>
          </w:tcPr>
          <w:p w14:paraId="503F6857" w14:textId="4DD7E38C" w:rsidR="001A2E8F" w:rsidRPr="00772DCD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Grass cutting, </w:t>
            </w:r>
          </w:p>
        </w:tc>
        <w:tc>
          <w:tcPr>
            <w:tcW w:w="380" w:type="pct"/>
          </w:tcPr>
          <w:p w14:paraId="2B92A082" w14:textId="3D81B18C" w:rsidR="001A2E8F" w:rsidRPr="00772DCD" w:rsidRDefault="001A2E8F" w:rsidP="001849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350.00</w:t>
            </w:r>
          </w:p>
        </w:tc>
      </w:tr>
      <w:tr w:rsidR="001A2E8F" w:rsidRPr="00772DCD" w14:paraId="45FE390B" w14:textId="77777777" w:rsidTr="0018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2DA69AB2" w14:textId="4E2D0CB8" w:rsidR="001A2E8F" w:rsidRPr="00B96E18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49C">
              <w:rPr>
                <w:rFonts w:asciiTheme="minorHAnsi" w:hAnsiTheme="minorHAnsi" w:cstheme="minorHAnsi"/>
                <w:b/>
                <w:sz w:val="22"/>
                <w:szCs w:val="22"/>
              </w:rPr>
              <w:t>26.07.2022</w:t>
            </w:r>
          </w:p>
        </w:tc>
        <w:tc>
          <w:tcPr>
            <w:tcW w:w="265" w:type="pct"/>
            <w:gridSpan w:val="2"/>
          </w:tcPr>
          <w:p w14:paraId="6B896EC3" w14:textId="44A408C4" w:rsidR="001A2E8F" w:rsidRPr="0044542B" w:rsidRDefault="001A2E8F" w:rsidP="009E6C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626" w:type="pct"/>
          </w:tcPr>
          <w:p w14:paraId="126B0F5A" w14:textId="5A9E51DB" w:rsidR="001A2E8F" w:rsidRDefault="001A2E8F" w:rsidP="001849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M Woolhouse</w:t>
            </w:r>
          </w:p>
        </w:tc>
        <w:tc>
          <w:tcPr>
            <w:tcW w:w="1217" w:type="pct"/>
          </w:tcPr>
          <w:p w14:paraId="3038A160" w14:textId="43A87302" w:rsidR="001A2E8F" w:rsidRDefault="001A2E8F" w:rsidP="001849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Jubilee Tree Plaque</w:t>
            </w:r>
          </w:p>
        </w:tc>
        <w:tc>
          <w:tcPr>
            <w:tcW w:w="380" w:type="pct"/>
          </w:tcPr>
          <w:p w14:paraId="0793A3C4" w14:textId="2918E37B" w:rsidR="001A2E8F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62.64</w:t>
            </w:r>
          </w:p>
        </w:tc>
      </w:tr>
      <w:tr w:rsidR="001A2E8F" w:rsidRPr="00772DCD" w14:paraId="27A1F629" w14:textId="77777777" w:rsidTr="00184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1B04A016" w14:textId="11AE0104" w:rsidR="001A2E8F" w:rsidRDefault="001A2E8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49C">
              <w:rPr>
                <w:rFonts w:asciiTheme="minorHAnsi" w:hAnsiTheme="minorHAnsi" w:cstheme="minorHAnsi"/>
                <w:b/>
                <w:sz w:val="22"/>
                <w:szCs w:val="22"/>
              </w:rPr>
              <w:t>26.07.2022</w:t>
            </w:r>
          </w:p>
        </w:tc>
        <w:tc>
          <w:tcPr>
            <w:tcW w:w="265" w:type="pct"/>
            <w:gridSpan w:val="2"/>
          </w:tcPr>
          <w:p w14:paraId="1B7E1AE6" w14:textId="1E4A36D4" w:rsidR="001A2E8F" w:rsidRDefault="001A2E8F" w:rsidP="009E6C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42B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626" w:type="pct"/>
          </w:tcPr>
          <w:p w14:paraId="4FDAB827" w14:textId="7A111F76" w:rsidR="001A2E8F" w:rsidRDefault="001A2E8F" w:rsidP="00C52D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C Leaton </w:t>
            </w:r>
          </w:p>
        </w:tc>
        <w:tc>
          <w:tcPr>
            <w:tcW w:w="1217" w:type="pct"/>
          </w:tcPr>
          <w:p w14:paraId="14D79EC4" w14:textId="563FBD8B" w:rsidR="001A2E8F" w:rsidRDefault="001A2E8F" w:rsidP="00C52D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Signs</w:t>
            </w:r>
          </w:p>
        </w:tc>
        <w:tc>
          <w:tcPr>
            <w:tcW w:w="380" w:type="pct"/>
          </w:tcPr>
          <w:p w14:paraId="2EF27C94" w14:textId="1D878F28" w:rsidR="001A2E8F" w:rsidRDefault="001A2E8F" w:rsidP="00C52DE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20.60</w:t>
            </w:r>
          </w:p>
        </w:tc>
      </w:tr>
      <w:tr w:rsidR="00C438EF" w:rsidRPr="00772DCD" w14:paraId="40835CAE" w14:textId="7D021713" w:rsidTr="001A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9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294CD" w14:textId="0607B2D2" w:rsidR="00C438EF" w:rsidRPr="007E33C6" w:rsidRDefault="00C438EF" w:rsidP="009E6C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</w:tcPr>
          <w:p w14:paraId="543C2DE2" w14:textId="57469531" w:rsidR="00C438EF" w:rsidRPr="00772DCD" w:rsidRDefault="00C438E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438EF" w:rsidRPr="00772DCD" w14:paraId="15AA7CE2" w14:textId="77777777" w:rsidTr="0022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3D677" w14:textId="577540AB" w:rsidR="00C438EF" w:rsidRPr="00983611" w:rsidRDefault="00C438EF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.02</w:t>
            </w:r>
          </w:p>
          <w:p w14:paraId="243B4330" w14:textId="3B59E5BD" w:rsidR="00C438EF" w:rsidRPr="00772DCD" w:rsidRDefault="00C438EF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C2F2B" w14:textId="58D5A3F9" w:rsidR="00C438EF" w:rsidRPr="00983611" w:rsidRDefault="00C438EF" w:rsidP="00C52D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income and expenditure account for </w:t>
            </w:r>
            <w:r w:rsidR="009E6C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</w:t>
            </w:r>
            <w:r w:rsidR="00C52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</w:t>
            </w:r>
            <w:r w:rsidR="009E6C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2022.  </w:t>
            </w:r>
          </w:p>
        </w:tc>
      </w:tr>
      <w:tr w:rsidR="00C438EF" w:rsidRPr="00772DCD" w14:paraId="3EF2B32F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70EF4" w14:textId="2A84D7A0" w:rsidR="00C438EF" w:rsidRDefault="00C438EF" w:rsidP="00AB5B0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.22.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.03</w:t>
            </w:r>
          </w:p>
          <w:p w14:paraId="4D637B92" w14:textId="77777777" w:rsidR="00C438EF" w:rsidRPr="00983611" w:rsidRDefault="00C438EF" w:rsidP="00597F5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01502" w14:textId="36AB24CD" w:rsidR="00C438EF" w:rsidRPr="00983611" w:rsidRDefault="00C438EF" w:rsidP="00C52DE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bank reconciliation for</w:t>
            </w:r>
            <w:r w:rsidR="00597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E6C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</w:t>
            </w:r>
            <w:r w:rsidR="00C52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</w:t>
            </w:r>
            <w:r w:rsidR="00DD4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2022.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438EF" w:rsidRPr="00772DCD" w14:paraId="75B8D9A2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8D99C" w14:textId="4B0F20DF" w:rsidR="00C438EF" w:rsidRPr="00772DCD" w:rsidRDefault="00C438EF" w:rsidP="00C52DE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.22.10.04</w:t>
            </w: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FA001" w14:textId="625DA5E4" w:rsidR="00C438EF" w:rsidRDefault="00C438EF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bank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account balances </w:t>
            </w:r>
            <w:r w:rsidR="00597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r w:rsidR="009E6C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</w:t>
            </w:r>
            <w:r w:rsidR="00C52D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</w:t>
            </w:r>
            <w:r w:rsidR="00597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2022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5B8D9A1" w14:textId="700A5077" w:rsidR="00C438EF" w:rsidRPr="00772DCD" w:rsidRDefault="00C438EF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CEC" w:rsidRPr="00772DCD" w14:paraId="1E4F1918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05095" w14:textId="518BDCC4" w:rsidR="002D1CEC" w:rsidRDefault="002D1CEC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.22.10.05</w:t>
            </w:r>
          </w:p>
          <w:p w14:paraId="66EE5386" w14:textId="77777777" w:rsidR="00990210" w:rsidRDefault="00990210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6C0135" w14:textId="77777777" w:rsidR="00652BED" w:rsidRDefault="00652BED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770D45" w14:textId="77777777" w:rsidR="00652BED" w:rsidRDefault="00652BED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44E0B1" w14:textId="77777777" w:rsidR="00652BED" w:rsidRDefault="00652BED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CAADD" w14:textId="77777777" w:rsidR="00652BED" w:rsidRDefault="00652BED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E39B7A" w14:textId="77777777" w:rsidR="00652BED" w:rsidRDefault="00652BED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D08430" w14:textId="77777777" w:rsidR="00652BED" w:rsidRDefault="00652BED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C00DB" w14:textId="7CA9A6AC" w:rsidR="00C52DEC" w:rsidRDefault="00C52DEC" w:rsidP="00C52DEC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-1483-</w:t>
            </w:r>
          </w:p>
          <w:p w14:paraId="58CAF23E" w14:textId="77777777" w:rsidR="00436C58" w:rsidRDefault="00436C58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4ADF3F" w14:textId="365C5EED" w:rsidR="002D1CEC" w:rsidRDefault="002D1CEC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52DE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.22.10.06</w:t>
            </w:r>
          </w:p>
          <w:p w14:paraId="0E637D9C" w14:textId="77777777" w:rsidR="00675392" w:rsidRDefault="00675392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D677C1" w14:textId="77777777" w:rsidR="00675392" w:rsidRDefault="00675392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CF5CA" w14:textId="77777777" w:rsidR="00675392" w:rsidRDefault="00675392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2E1596" w14:textId="77777777" w:rsidR="00675392" w:rsidRDefault="00675392" w:rsidP="0054043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7D54E3" w14:textId="1F8F85FE" w:rsidR="00675392" w:rsidRDefault="00675392" w:rsidP="00436C5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75326" w14:textId="77777777" w:rsidR="002D1CEC" w:rsidRPr="00DC56F8" w:rsidRDefault="002D1CEC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DC56F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lastRenderedPageBreak/>
              <w:t>Bank Account Signatories</w:t>
            </w:r>
          </w:p>
          <w:p w14:paraId="74D7CAB5" w14:textId="77777777" w:rsidR="002D1CEC" w:rsidRDefault="002D1CEC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0E781E" w14:textId="0136A598" w:rsidR="002D1CEC" w:rsidRDefault="00C52DEC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Clerk reported that the paperwork relating to the addition of </w:t>
            </w:r>
            <w:r w:rsidR="002D1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Cllrs. Smith and Twigden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 </w:t>
            </w:r>
            <w:r w:rsidR="002D1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signatories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the accounts had been sent to </w:t>
            </w:r>
            <w:r w:rsidR="002D1C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Unity Bank.</w:t>
            </w:r>
          </w:p>
          <w:p w14:paraId="10B267B1" w14:textId="77777777" w:rsidR="00C52DEC" w:rsidRDefault="00C52DEC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6C22B8" w14:textId="77777777" w:rsidR="00652BED" w:rsidRDefault="00652BED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7CBB4B" w14:textId="77777777" w:rsidR="00652BED" w:rsidRDefault="00652BED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2A0CE7" w14:textId="77777777" w:rsidR="00652BED" w:rsidRDefault="00652BED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0EB255" w14:textId="50DC5A58" w:rsidR="00C52DEC" w:rsidRPr="00C52DEC" w:rsidRDefault="00C52DEC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C52DE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CCC grass cutting</w:t>
            </w:r>
          </w:p>
          <w:p w14:paraId="53D41565" w14:textId="77777777" w:rsidR="00436C58" w:rsidRDefault="00436C58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60DE1D" w14:textId="680884EA" w:rsidR="002D1CEC" w:rsidRDefault="00C52DEC" w:rsidP="007706C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Clerk reported that CCC was proposing to pay £474.33 (Plus VAT) for cutting the</w:t>
            </w:r>
            <w:r w:rsidR="00727B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verges and </w:t>
            </w:r>
            <w:r w:rsidR="00652B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village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green</w:t>
            </w:r>
            <w:r w:rsidR="00727B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proofErr w:type="gramEnd"/>
            <w:r w:rsidR="00727B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owever the cost to the Parish Council was £1265 pa.</w:t>
            </w:r>
            <w:r w:rsidR="00770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was felt that if the offer was rejected CCC</w:t>
            </w:r>
            <w:r w:rsidR="00727B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52B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engage an inferior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contractor </w:t>
            </w:r>
            <w:r w:rsidR="00770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the result that the image of the village would be adversely affected and it was agreed to accept CCC offer of £474.33 plus applicable VAT.</w:t>
            </w:r>
          </w:p>
          <w:p w14:paraId="122E891F" w14:textId="5F134C3E" w:rsidR="007706C7" w:rsidRPr="00772DCD" w:rsidRDefault="007706C7" w:rsidP="007706C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1CEC" w:rsidRPr="00772DCD" w14:paraId="75B8D9A8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92DC" w14:textId="64AF629C" w:rsidR="002D1CEC" w:rsidRPr="00772DCD" w:rsidRDefault="002D1CEC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F7BFDA2" w14:textId="77777777" w:rsidR="002D1CEC" w:rsidRPr="00772DCD" w:rsidRDefault="002D1CEC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D4F93" w14:textId="29D449C6" w:rsidR="002D1CEC" w:rsidRDefault="002D1CEC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21416323" w14:textId="77777777" w:rsidR="00436C58" w:rsidRDefault="00436C58" w:rsidP="00D476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50CEE" w14:textId="77777777" w:rsidR="00436C58" w:rsidRDefault="00436C58" w:rsidP="00D476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3B7F1" w14:textId="0FAF99CB" w:rsidR="00E57DE9" w:rsidRPr="00772DCD" w:rsidRDefault="00E57DE9" w:rsidP="00E57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5C9454F1" w14:textId="77777777" w:rsidR="00E57DE9" w:rsidRPr="00772DCD" w:rsidRDefault="00E57DE9" w:rsidP="00E57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A3" w14:textId="7001BA3B" w:rsidR="00436C58" w:rsidRPr="00772DCD" w:rsidRDefault="00E57DE9" w:rsidP="007706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A900A" w14:textId="77777777" w:rsidR="002D1CEC" w:rsidRPr="00772DCD" w:rsidRDefault="002D1CEC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Traffic, Highways &amp; Road Safety.</w:t>
            </w:r>
          </w:p>
          <w:p w14:paraId="31649910" w14:textId="6F174AE9" w:rsidR="002D1CEC" w:rsidRPr="00772DCD" w:rsidRDefault="002D1CEC" w:rsidP="00D6703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3B7025BD" w14:textId="213EAD65" w:rsidR="002D1CEC" w:rsidRDefault="002D1CEC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eeting noted previously circulated correspondence</w:t>
            </w:r>
            <w:r w:rsidR="007706C7">
              <w:rPr>
                <w:rFonts w:asciiTheme="minorHAnsi" w:hAnsiTheme="minorHAnsi" w:cstheme="minorHAnsi"/>
                <w:sz w:val="22"/>
                <w:szCs w:val="22"/>
              </w:rPr>
              <w:t xml:space="preserve"> and discussions earlier in the meeting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648D77" w14:textId="77777777" w:rsidR="002D1CEC" w:rsidRDefault="002D1CEC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17D58" w14:textId="6A129ED2" w:rsidR="00E57DE9" w:rsidRPr="00772DCD" w:rsidRDefault="00E57DE9" w:rsidP="007706C7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Policing Matters</w:t>
            </w:r>
          </w:p>
          <w:p w14:paraId="2E225E81" w14:textId="77777777" w:rsidR="00E57DE9" w:rsidRPr="00772DCD" w:rsidRDefault="00E57DE9" w:rsidP="00E57DE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CE45DC2" w14:textId="7962F2D6" w:rsidR="007706C7" w:rsidRDefault="00E57DE9" w:rsidP="00E57DE9">
            <w:pPr>
              <w:pStyle w:val="NoSpacing"/>
              <w:jc w:val="both"/>
              <w:rPr>
                <w:rFonts w:cstheme="minorHAnsi"/>
              </w:rPr>
            </w:pPr>
            <w:r w:rsidRPr="00284FF1">
              <w:rPr>
                <w:rFonts w:cstheme="minorHAnsi"/>
              </w:rPr>
              <w:t xml:space="preserve">Cllr. Smith </w:t>
            </w:r>
            <w:r>
              <w:rPr>
                <w:rFonts w:cstheme="minorHAnsi"/>
              </w:rPr>
              <w:t xml:space="preserve">reported </w:t>
            </w:r>
            <w:r w:rsidR="007706C7">
              <w:rPr>
                <w:rFonts w:cstheme="minorHAnsi"/>
              </w:rPr>
              <w:t xml:space="preserve">that </w:t>
            </w:r>
            <w:r w:rsidR="00727B2C">
              <w:rPr>
                <w:rFonts w:cstheme="minorHAnsi"/>
              </w:rPr>
              <w:t xml:space="preserve">there was little to report apart from </w:t>
            </w:r>
            <w:r w:rsidR="007706C7">
              <w:rPr>
                <w:rFonts w:cstheme="minorHAnsi"/>
              </w:rPr>
              <w:t>the departure from the village of the likely cause of the outbreak of petty vandalism.</w:t>
            </w:r>
          </w:p>
          <w:p w14:paraId="75B8D9A7" w14:textId="78C8610F" w:rsidR="00E57DE9" w:rsidRPr="00772DCD" w:rsidRDefault="00E57DE9" w:rsidP="007706C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2D1CEC" w:rsidRPr="00772DCD" w14:paraId="6792A44F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A66F6" w14:textId="3D180159" w:rsidR="002D1CEC" w:rsidRDefault="002D1CEC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A8FFEE5" w14:textId="77777777" w:rsidR="00675392" w:rsidRDefault="00675392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03464E" w14:textId="3A28F5B8" w:rsidR="002D1CEC" w:rsidRDefault="00675392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637AAA8" w14:textId="0120019A" w:rsidR="001E7454" w:rsidRPr="00772DCD" w:rsidRDefault="001E7454" w:rsidP="007706C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88546" w14:textId="77777777" w:rsidR="007706C7" w:rsidRPr="00772DCD" w:rsidRDefault="007706C7" w:rsidP="007706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Village Maintenance</w:t>
            </w:r>
          </w:p>
          <w:p w14:paraId="63EDAC63" w14:textId="77777777" w:rsidR="007706C7" w:rsidRPr="00772DCD" w:rsidRDefault="007706C7" w:rsidP="007706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2FFB49A0" w14:textId="77777777" w:rsidR="007706C7" w:rsidRDefault="007706C7" w:rsidP="007706C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There was nothing to add in addition to items already covered. </w:t>
            </w:r>
          </w:p>
          <w:p w14:paraId="209AA402" w14:textId="767034A8" w:rsidR="002D1CEC" w:rsidRPr="00772DCD" w:rsidRDefault="002D1CEC" w:rsidP="007706C7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2D1CEC" w:rsidRPr="00772DCD" w14:paraId="4156E175" w14:textId="77777777" w:rsidTr="001A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302D" w14:textId="57E3F116" w:rsidR="002D1CEC" w:rsidRDefault="002D1CEC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2FF7CB54" w14:textId="77777777" w:rsidR="002D1CEC" w:rsidRDefault="002D1CEC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FBB895" w14:textId="13FD49D6" w:rsidR="002D1CEC" w:rsidRPr="00772DCD" w:rsidRDefault="002D1CEC" w:rsidP="00727B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27B2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0D9BC" w14:textId="77777777" w:rsidR="007706C7" w:rsidRPr="00772DCD" w:rsidRDefault="007706C7" w:rsidP="007706C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Correspondence and Communications</w:t>
            </w:r>
          </w:p>
          <w:p w14:paraId="59DDF3A3" w14:textId="77777777" w:rsidR="007706C7" w:rsidRPr="00772DCD" w:rsidRDefault="007706C7" w:rsidP="007706C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754C0D75" w14:textId="2A5E9C6E" w:rsidR="002D1CEC" w:rsidRDefault="007706C7" w:rsidP="009D203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noted the previously circulated correspondence.</w:t>
            </w:r>
          </w:p>
          <w:p w14:paraId="4EE4F9FB" w14:textId="6763CC6E" w:rsidR="002D1CEC" w:rsidRPr="002D1CEC" w:rsidRDefault="002D1CEC" w:rsidP="001804D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D1C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52BED" w:rsidRPr="00772DCD" w14:paraId="72F42724" w14:textId="77777777" w:rsidTr="001A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896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C583" w14:textId="719A6495" w:rsidR="00652BED" w:rsidRDefault="00652BED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07.22.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6BAA0F6C" w14:textId="77777777" w:rsidR="00652BED" w:rsidRDefault="00652BED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5C940" w14:textId="1FE28DC6" w:rsidR="00652BED" w:rsidRDefault="00652BED" w:rsidP="00652B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1A011" w14:textId="77777777" w:rsidR="00652BED" w:rsidRDefault="00652BED" w:rsidP="00B400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Verbal reports from Parish Councillors on matters arising from their portfolio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8C2D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responsibilities</w:t>
            </w:r>
          </w:p>
          <w:p w14:paraId="3C466096" w14:textId="62E569B9" w:rsidR="00652BED" w:rsidRPr="00772DCD" w:rsidRDefault="00652BED" w:rsidP="00652BE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652BED" w:rsidRPr="00772DCD" w14:paraId="33DE0041" w14:textId="77777777" w:rsidTr="001A2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1074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448C" w14:textId="77777777" w:rsidR="00652BED" w:rsidRDefault="00652BED" w:rsidP="00652B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07.22.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5.01</w:t>
            </w:r>
          </w:p>
          <w:p w14:paraId="66A08F18" w14:textId="77777777" w:rsidR="00652BED" w:rsidRDefault="00652BED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5BD8F" w14:textId="77777777" w:rsidR="00652BED" w:rsidRPr="00772DCD" w:rsidRDefault="00652BED" w:rsidP="00652BE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Litter</w:t>
            </w:r>
          </w:p>
          <w:p w14:paraId="1B75DB10" w14:textId="77777777" w:rsidR="00652BED" w:rsidRPr="00772DCD" w:rsidRDefault="00652BED" w:rsidP="00652BE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361AC90" w14:textId="77777777" w:rsidR="00652BED" w:rsidRDefault="00652BED" w:rsidP="00652BE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Cllr. Leaton reported that a large bag of rotting material and maggots had been removed from Oaklands Avenue.</w:t>
            </w:r>
          </w:p>
          <w:p w14:paraId="389E8195" w14:textId="77777777" w:rsidR="00652BED" w:rsidRPr="00772DCD" w:rsidRDefault="00652BED" w:rsidP="00B400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07CFE78A" w14:textId="573D1F89" w:rsidR="00442EE5" w:rsidRPr="00772DCD" w:rsidRDefault="00442EE5" w:rsidP="00A41C47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442EE5" w:rsidRPr="00772DCD" w:rsidSect="00834B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6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27"/>
        <w:gridCol w:w="7715"/>
      </w:tblGrid>
      <w:tr w:rsidR="00AB5B05" w:rsidRPr="00772DCD" w14:paraId="1D3D127E" w14:textId="77777777" w:rsidTr="00ED0DF3">
        <w:trPr>
          <w:trHeight w:val="568"/>
        </w:trPr>
        <w:tc>
          <w:tcPr>
            <w:tcW w:w="826" w:type="pct"/>
          </w:tcPr>
          <w:p w14:paraId="0F7EB1CB" w14:textId="298038BD" w:rsidR="003F1091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A8F2B47" w14:textId="77777777" w:rsidR="000966D8" w:rsidRDefault="000966D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7C0DB9" w14:textId="77777777" w:rsidR="000966D8" w:rsidRDefault="000966D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73E43" w14:textId="77777777" w:rsidR="000966D8" w:rsidRDefault="000966D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1CA78C" w14:textId="77777777" w:rsidR="009D2033" w:rsidRDefault="009D2033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C026B" w14:textId="66EA34FB" w:rsidR="000966D8" w:rsidRDefault="009D2033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706C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966D8">
              <w:rPr>
                <w:rFonts w:asciiTheme="minorHAnsi" w:hAnsiTheme="minorHAnsi" w:cstheme="minorHAnsi"/>
                <w:b/>
                <w:sz w:val="22"/>
                <w:szCs w:val="22"/>
              </w:rPr>
              <w:t>.22.15.03</w:t>
            </w:r>
          </w:p>
          <w:p w14:paraId="54657286" w14:textId="77777777" w:rsidR="000966D8" w:rsidRDefault="000966D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E1555" w14:textId="77777777" w:rsidR="000966D8" w:rsidRDefault="000966D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C518FF" w14:textId="77777777" w:rsidR="000966D8" w:rsidRDefault="000966D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79EBAD" w14:textId="77777777" w:rsidR="005B1502" w:rsidRDefault="005B1502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624E99" w14:textId="2EA0F706" w:rsidR="000966D8" w:rsidRDefault="009D2033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27B2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0966D8">
              <w:rPr>
                <w:rFonts w:asciiTheme="minorHAnsi" w:hAnsiTheme="minorHAnsi" w:cstheme="minorHAnsi"/>
                <w:b/>
                <w:sz w:val="22"/>
                <w:szCs w:val="22"/>
              </w:rPr>
              <w:t>.22.15.04</w:t>
            </w:r>
          </w:p>
          <w:p w14:paraId="0A1B4E4C" w14:textId="77777777" w:rsidR="005B1502" w:rsidRDefault="005B1502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D95EC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546A68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5093A" w14:textId="4019575E" w:rsidR="002C641D" w:rsidRDefault="005B1502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41BF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.22.15.05</w:t>
            </w:r>
          </w:p>
          <w:p w14:paraId="7A457475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9600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97AEA2" w14:textId="77777777" w:rsidR="00727B2C" w:rsidRDefault="00727B2C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34749C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159F44" w14:textId="77777777" w:rsidR="00727B2C" w:rsidRDefault="00727B2C" w:rsidP="00727B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-1484- </w:t>
            </w:r>
          </w:p>
          <w:p w14:paraId="7E8BED88" w14:textId="77777777" w:rsidR="00727B2C" w:rsidRDefault="00727B2C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6A731D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07.22.15.06</w:t>
            </w:r>
          </w:p>
          <w:p w14:paraId="3ECF15B3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0D73CB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1FF104" w14:textId="77777777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DD7C1" w14:textId="4EFAF4E2" w:rsidR="00041BF8" w:rsidRDefault="00041BF8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07.22.15.07</w:t>
            </w:r>
          </w:p>
          <w:p w14:paraId="153FA5A7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4489D" w14:textId="4631DD01" w:rsidR="000966D8" w:rsidRPr="00772DCD" w:rsidRDefault="000966D8" w:rsidP="00C558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4" w:type="pct"/>
          </w:tcPr>
          <w:p w14:paraId="5F243C12" w14:textId="60B52315" w:rsidR="00AB5B05" w:rsidRDefault="007706C7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lastRenderedPageBreak/>
              <w:t>Play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ground</w:t>
            </w:r>
          </w:p>
          <w:p w14:paraId="200FD74A" w14:textId="77777777" w:rsidR="00041BF8" w:rsidRPr="00772DCD" w:rsidRDefault="00041BF8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85FDF14" w14:textId="6C629816" w:rsidR="00041BF8" w:rsidRDefault="007706C7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Bradford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commented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that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 addition to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earlier discussions </w:t>
            </w:r>
            <w:proofErr w:type="gramStart"/>
            <w:r w:rsidR="001A2E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thought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should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be given to </w:t>
            </w:r>
            <w:r w:rsidR="001A2E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considering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accessibility/diversity issues 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 future projects.</w:t>
            </w:r>
          </w:p>
          <w:p w14:paraId="3C74F280" w14:textId="132329D1" w:rsidR="009D2033" w:rsidRDefault="007706C7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6051460B" w14:textId="77777777" w:rsidR="00740382" w:rsidRPr="00740382" w:rsidRDefault="00740382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7403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Countryside</w:t>
            </w:r>
          </w:p>
          <w:p w14:paraId="752A09F9" w14:textId="77777777" w:rsidR="00740382" w:rsidRPr="00740382" w:rsidRDefault="00740382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</w:p>
          <w:p w14:paraId="68C71543" w14:textId="0DFBC3FC" w:rsidR="005B1502" w:rsidRDefault="005B1502" w:rsidP="005B15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Gregory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reported that there was nothing in addition to points raised previously.  </w:t>
            </w:r>
          </w:p>
          <w:p w14:paraId="75D404C5" w14:textId="77777777" w:rsidR="001E7454" w:rsidRDefault="001E7454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42A741" w14:textId="4CE5BD85" w:rsidR="005B1502" w:rsidRDefault="005B1502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5B15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Village Hall</w:t>
            </w:r>
          </w:p>
          <w:p w14:paraId="24A46C10" w14:textId="77777777" w:rsidR="005B1502" w:rsidRDefault="005B1502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897233F" w14:textId="5BC64289" w:rsidR="00041BF8" w:rsidRDefault="005B1502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 was nothing to report in addition to the previous discussions.</w:t>
            </w:r>
          </w:p>
          <w:p w14:paraId="5FF37BD3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5CF27E7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Website</w:t>
            </w:r>
          </w:p>
          <w:p w14:paraId="76338357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</w:p>
          <w:p w14:paraId="31429CD6" w14:textId="64C075EF" w:rsidR="00041BF8" w:rsidRP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Clerk reported that 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P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 was nothing to report.</w:t>
            </w:r>
          </w:p>
          <w:p w14:paraId="06D4B101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92487F2" w14:textId="77777777" w:rsidR="00727B2C" w:rsidRDefault="00727B2C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9802D65" w14:textId="77777777" w:rsidR="00727B2C" w:rsidRDefault="00727B2C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55A7DC4" w14:textId="77777777" w:rsidR="00727B2C" w:rsidRDefault="00727B2C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67950AE" w14:textId="77777777" w:rsidR="00041BF8" w:rsidRP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Trees/Grass</w:t>
            </w:r>
          </w:p>
          <w:p w14:paraId="3718EA8B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308AA17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Cllr. Harris reported that there nothing to report.</w:t>
            </w:r>
          </w:p>
          <w:p w14:paraId="6E71F2C5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A7F3827" w14:textId="77777777" w:rsidR="00041BF8" w:rsidRP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Highways</w:t>
            </w:r>
          </w:p>
          <w:p w14:paraId="6D99E85D" w14:textId="77777777" w:rsid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528299D" w14:textId="4B9DA811" w:rsidR="00041BF8" w:rsidRPr="00041BF8" w:rsidRDefault="00041BF8" w:rsidP="000966D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Cllr. Simms reported that there was nothing to report in addition to the earlier discussions</w:t>
            </w:r>
          </w:p>
          <w:p w14:paraId="2FE27206" w14:textId="4B393DE7" w:rsidR="000966D8" w:rsidRPr="009503EA" w:rsidRDefault="005B1502" w:rsidP="00041BF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B5B05" w:rsidRPr="00772DCD" w14:paraId="291D47ED" w14:textId="77777777" w:rsidTr="00ED0DF3">
        <w:trPr>
          <w:trHeight w:val="513"/>
        </w:trPr>
        <w:tc>
          <w:tcPr>
            <w:tcW w:w="826" w:type="pct"/>
          </w:tcPr>
          <w:p w14:paraId="2E7F5553" w14:textId="6747EA0D" w:rsidR="00AB5B05" w:rsidRPr="00772DCD" w:rsidRDefault="00C80C67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041BF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F915C9" w14:textId="77777777" w:rsidR="00AB5B05" w:rsidRPr="00772DCD" w:rsidRDefault="00AB5B05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6E315" w14:textId="0631239A" w:rsidR="00AB5B05" w:rsidRPr="00772DCD" w:rsidRDefault="00C80C67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41BF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3152230" w14:textId="77777777" w:rsidR="002142E9" w:rsidRDefault="002142E9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36094" w14:textId="06E988B8" w:rsidR="00034182" w:rsidRPr="00772DCD" w:rsidRDefault="00034182" w:rsidP="0003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41BF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313CE8CE" w14:textId="77777777" w:rsidR="00034182" w:rsidRPr="00772DCD" w:rsidRDefault="00034182" w:rsidP="0003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08624" w14:textId="3495AE2B" w:rsidR="000966D8" w:rsidRDefault="00034182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C630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C965DCF" w14:textId="66B652F5" w:rsidR="00AB5B05" w:rsidRPr="00772DCD" w:rsidRDefault="00AB5B05" w:rsidP="004707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4" w:type="pct"/>
          </w:tcPr>
          <w:p w14:paraId="05EE926C" w14:textId="5C26914E" w:rsidR="00AB5B05" w:rsidRPr="00772DCD" w:rsidRDefault="00AB5B05" w:rsidP="008F41A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Monthly Audit</w:t>
            </w:r>
          </w:p>
          <w:p w14:paraId="72C82050" w14:textId="77777777" w:rsidR="00AB5B05" w:rsidRPr="00772DCD" w:rsidRDefault="00AB5B05" w:rsidP="00CC63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3548DAC" w14:textId="522809EB" w:rsidR="00CF6A07" w:rsidRDefault="00AB5B05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Twigden</w:t>
            </w:r>
            <w:r w:rsidR="007748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agreed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 be Auditor for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September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including August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="00041BF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0966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2022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</w:p>
          <w:p w14:paraId="6DCBD62D" w14:textId="77777777" w:rsidR="00CF6A07" w:rsidRDefault="00CF6A07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0F8EB3" w14:textId="6FC205C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Items for discussion at the next meeting</w:t>
            </w:r>
          </w:p>
          <w:p w14:paraId="5CE2494F" w14:textId="7777777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39D6F1F" w14:textId="1440423D" w:rsidR="002C641D" w:rsidRDefault="00041BF8" w:rsidP="008E590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There were no items for discussion at the next meeting save that the</w:t>
            </w:r>
            <w:r w:rsidR="004C63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Clerk commented that the insur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ance renewal would </w:t>
            </w:r>
            <w:r w:rsidR="004C63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likely be available.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5F99C4BC" w14:textId="303E5DB3" w:rsidR="008E5909" w:rsidRPr="00772DCD" w:rsidRDefault="008E5909" w:rsidP="008E59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AB5B05" w:rsidRPr="00772DCD" w14:paraId="75B8DA3A" w14:textId="77777777" w:rsidTr="00ED0DF3">
        <w:tc>
          <w:tcPr>
            <w:tcW w:w="826" w:type="pct"/>
          </w:tcPr>
          <w:p w14:paraId="7434B7E7" w14:textId="1B50A350" w:rsidR="00AB5B05" w:rsidRPr="00772DCD" w:rsidRDefault="00310242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4C63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C80C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.22.1</w:t>
            </w:r>
            <w:r w:rsidR="005832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  <w:p w14:paraId="7C87B9E6" w14:textId="77777777" w:rsidR="00AB5B05" w:rsidRPr="00772DCD" w:rsidRDefault="00AB5B05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6" w14:textId="209B9BF0" w:rsidR="00AB5B05" w:rsidRPr="00772DCD" w:rsidRDefault="00C80C67" w:rsidP="004C630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4C63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174" w:type="pct"/>
          </w:tcPr>
          <w:p w14:paraId="75B8DA37" w14:textId="534137C3" w:rsidR="00AB5B05" w:rsidRPr="00772DCD" w:rsidRDefault="00AB5B05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  <w:r w:rsidR="008E5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of next meeting</w:t>
            </w: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FD262C" w14:textId="77777777" w:rsidR="00AB5B05" w:rsidRPr="00772DCD" w:rsidRDefault="00AB5B05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9" w14:textId="44110142" w:rsidR="00AB5B05" w:rsidRPr="009D2033" w:rsidRDefault="000966D8" w:rsidP="00727B2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next </w:t>
            </w:r>
            <w:r w:rsidR="002014EB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meeting </w:t>
            </w:r>
            <w:r w:rsidR="004B0B4C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will be held at </w:t>
            </w:r>
            <w:r w:rsidR="005460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4B0B4C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 the Village Hall</w:t>
            </w:r>
            <w:r w:rsidR="005460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4605E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at 7.30pm on Tuesday </w:t>
            </w:r>
            <w:r w:rsidR="007748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4C63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  <w:r w:rsidR="007748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27B2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September </w:t>
            </w:r>
            <w:r w:rsidR="0054605E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2022</w:t>
            </w:r>
            <w:r w:rsidR="004B0B4C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 </w:t>
            </w:r>
            <w:r w:rsidR="00AB5B05" w:rsidRPr="009D20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B8DA3B" w14:textId="68BD5F2C" w:rsidR="00E936C3" w:rsidRDefault="00E936C3" w:rsidP="00A16E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Sect="00834BED"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2986" w14:textId="77777777" w:rsidR="00250812" w:rsidRDefault="00250812" w:rsidP="00027E36">
      <w:r>
        <w:separator/>
      </w:r>
    </w:p>
  </w:endnote>
  <w:endnote w:type="continuationSeparator" w:id="0">
    <w:p w14:paraId="02161728" w14:textId="77777777" w:rsidR="00250812" w:rsidRDefault="00250812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1233" w14:textId="77777777" w:rsidR="00041BF8" w:rsidRDefault="00041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8C75" w14:textId="77777777" w:rsidR="00041BF8" w:rsidRDefault="00041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FAB5" w14:textId="77777777" w:rsidR="00041BF8" w:rsidRDefault="00041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E08E6" w14:textId="77777777" w:rsidR="00250812" w:rsidRDefault="00250812" w:rsidP="00027E36">
      <w:r>
        <w:separator/>
      </w:r>
    </w:p>
  </w:footnote>
  <w:footnote w:type="continuationSeparator" w:id="0">
    <w:p w14:paraId="03A9A652" w14:textId="77777777" w:rsidR="00250812" w:rsidRDefault="00250812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C46" w14:textId="73AF4756" w:rsidR="00041BF8" w:rsidRDefault="00041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79C422E0" w:rsidR="00041BF8" w:rsidRDefault="00041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AEC" w14:textId="22CECD84" w:rsidR="00041BF8" w:rsidRDefault="00041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1D65"/>
    <w:multiLevelType w:val="hybridMultilevel"/>
    <w:tmpl w:val="0A688E8C"/>
    <w:lvl w:ilvl="0" w:tplc="F1D62C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A1F"/>
    <w:multiLevelType w:val="hybridMultilevel"/>
    <w:tmpl w:val="BA6A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479"/>
    <w:multiLevelType w:val="hybridMultilevel"/>
    <w:tmpl w:val="6570DD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176A"/>
    <w:multiLevelType w:val="hybridMultilevel"/>
    <w:tmpl w:val="0DE0A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6018E"/>
    <w:multiLevelType w:val="hybridMultilevel"/>
    <w:tmpl w:val="4D8C79B0"/>
    <w:lvl w:ilvl="0" w:tplc="EC0C168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4F81FC5"/>
    <w:multiLevelType w:val="hybridMultilevel"/>
    <w:tmpl w:val="EEB6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7A48C3"/>
    <w:multiLevelType w:val="hybridMultilevel"/>
    <w:tmpl w:val="32F0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20"/>
  </w:num>
  <w:num w:numId="11">
    <w:abstractNumId w:val="18"/>
  </w:num>
  <w:num w:numId="12">
    <w:abstractNumId w:val="19"/>
  </w:num>
  <w:num w:numId="13">
    <w:abstractNumId w:val="1"/>
  </w:num>
  <w:num w:numId="14">
    <w:abstractNumId w:val="8"/>
  </w:num>
  <w:num w:numId="15">
    <w:abstractNumId w:val="21"/>
  </w:num>
  <w:num w:numId="16">
    <w:abstractNumId w:val="0"/>
  </w:num>
  <w:num w:numId="17">
    <w:abstractNumId w:val="16"/>
  </w:num>
  <w:num w:numId="18">
    <w:abstractNumId w:val="15"/>
  </w:num>
  <w:num w:numId="19">
    <w:abstractNumId w:val="6"/>
  </w:num>
  <w:num w:numId="20">
    <w:abstractNumId w:val="11"/>
  </w:num>
  <w:num w:numId="21">
    <w:abstractNumId w:val="2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006B1"/>
    <w:rsid w:val="00001BB0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34182"/>
    <w:rsid w:val="00041BF8"/>
    <w:rsid w:val="00043C7A"/>
    <w:rsid w:val="000467E4"/>
    <w:rsid w:val="00046EA9"/>
    <w:rsid w:val="00052B89"/>
    <w:rsid w:val="00053821"/>
    <w:rsid w:val="000632ED"/>
    <w:rsid w:val="000637E8"/>
    <w:rsid w:val="00063D8E"/>
    <w:rsid w:val="00064016"/>
    <w:rsid w:val="00076F3F"/>
    <w:rsid w:val="000803AC"/>
    <w:rsid w:val="000823D9"/>
    <w:rsid w:val="00082862"/>
    <w:rsid w:val="0008565D"/>
    <w:rsid w:val="00085E32"/>
    <w:rsid w:val="00091A20"/>
    <w:rsid w:val="00092120"/>
    <w:rsid w:val="00095BCF"/>
    <w:rsid w:val="000966D8"/>
    <w:rsid w:val="00096FA1"/>
    <w:rsid w:val="000A7320"/>
    <w:rsid w:val="000B1EFD"/>
    <w:rsid w:val="000B3808"/>
    <w:rsid w:val="000B3CEF"/>
    <w:rsid w:val="000B447E"/>
    <w:rsid w:val="000B4899"/>
    <w:rsid w:val="000B5974"/>
    <w:rsid w:val="000B6D86"/>
    <w:rsid w:val="000C12AF"/>
    <w:rsid w:val="000C132B"/>
    <w:rsid w:val="000C26D3"/>
    <w:rsid w:val="000C4C7B"/>
    <w:rsid w:val="000D1406"/>
    <w:rsid w:val="000D3E3C"/>
    <w:rsid w:val="000E142C"/>
    <w:rsid w:val="000E25E1"/>
    <w:rsid w:val="000E78D7"/>
    <w:rsid w:val="000F117A"/>
    <w:rsid w:val="000F1FC9"/>
    <w:rsid w:val="000F587A"/>
    <w:rsid w:val="00100B97"/>
    <w:rsid w:val="00102BA5"/>
    <w:rsid w:val="0010325C"/>
    <w:rsid w:val="0010361A"/>
    <w:rsid w:val="00104198"/>
    <w:rsid w:val="001118DA"/>
    <w:rsid w:val="00111CFC"/>
    <w:rsid w:val="001219F1"/>
    <w:rsid w:val="0012206D"/>
    <w:rsid w:val="00122246"/>
    <w:rsid w:val="00126868"/>
    <w:rsid w:val="00130BD0"/>
    <w:rsid w:val="00132B0F"/>
    <w:rsid w:val="0013379B"/>
    <w:rsid w:val="00133E3D"/>
    <w:rsid w:val="00135A7D"/>
    <w:rsid w:val="0013604A"/>
    <w:rsid w:val="00140EC4"/>
    <w:rsid w:val="00144786"/>
    <w:rsid w:val="00144F9D"/>
    <w:rsid w:val="0014679D"/>
    <w:rsid w:val="00152489"/>
    <w:rsid w:val="001553C7"/>
    <w:rsid w:val="00157557"/>
    <w:rsid w:val="001630D1"/>
    <w:rsid w:val="00176861"/>
    <w:rsid w:val="001804D1"/>
    <w:rsid w:val="0018197B"/>
    <w:rsid w:val="00182A76"/>
    <w:rsid w:val="001849F4"/>
    <w:rsid w:val="001866D0"/>
    <w:rsid w:val="00187DD8"/>
    <w:rsid w:val="001906E5"/>
    <w:rsid w:val="00190FB2"/>
    <w:rsid w:val="001944EE"/>
    <w:rsid w:val="00195ECB"/>
    <w:rsid w:val="00196178"/>
    <w:rsid w:val="00197E0A"/>
    <w:rsid w:val="001A2E8F"/>
    <w:rsid w:val="001A48A8"/>
    <w:rsid w:val="001B029E"/>
    <w:rsid w:val="001B2809"/>
    <w:rsid w:val="001B365A"/>
    <w:rsid w:val="001C1FE7"/>
    <w:rsid w:val="001C553C"/>
    <w:rsid w:val="001C58B5"/>
    <w:rsid w:val="001C76E5"/>
    <w:rsid w:val="001D105A"/>
    <w:rsid w:val="001E7454"/>
    <w:rsid w:val="001F1AE4"/>
    <w:rsid w:val="001F3771"/>
    <w:rsid w:val="001F3D94"/>
    <w:rsid w:val="001F552D"/>
    <w:rsid w:val="001F68E5"/>
    <w:rsid w:val="001F7027"/>
    <w:rsid w:val="001F788C"/>
    <w:rsid w:val="002014EB"/>
    <w:rsid w:val="00201FFA"/>
    <w:rsid w:val="002142E9"/>
    <w:rsid w:val="002156AC"/>
    <w:rsid w:val="00220495"/>
    <w:rsid w:val="002226CB"/>
    <w:rsid w:val="002232D7"/>
    <w:rsid w:val="00224BE9"/>
    <w:rsid w:val="00231DA0"/>
    <w:rsid w:val="00232C26"/>
    <w:rsid w:val="00233D01"/>
    <w:rsid w:val="00236213"/>
    <w:rsid w:val="00243C42"/>
    <w:rsid w:val="00250812"/>
    <w:rsid w:val="00250CE8"/>
    <w:rsid w:val="00251342"/>
    <w:rsid w:val="00252C04"/>
    <w:rsid w:val="002542A4"/>
    <w:rsid w:val="00257240"/>
    <w:rsid w:val="00261141"/>
    <w:rsid w:val="002641C2"/>
    <w:rsid w:val="002651A8"/>
    <w:rsid w:val="002669B5"/>
    <w:rsid w:val="00266C81"/>
    <w:rsid w:val="00273097"/>
    <w:rsid w:val="0027317F"/>
    <w:rsid w:val="00277868"/>
    <w:rsid w:val="00280BB3"/>
    <w:rsid w:val="0028203F"/>
    <w:rsid w:val="00282683"/>
    <w:rsid w:val="00284743"/>
    <w:rsid w:val="00284FF1"/>
    <w:rsid w:val="0028773C"/>
    <w:rsid w:val="002877F5"/>
    <w:rsid w:val="0029189E"/>
    <w:rsid w:val="002927EC"/>
    <w:rsid w:val="00292CEB"/>
    <w:rsid w:val="00294C3E"/>
    <w:rsid w:val="00294E40"/>
    <w:rsid w:val="002A0AA3"/>
    <w:rsid w:val="002A4DE8"/>
    <w:rsid w:val="002A51B5"/>
    <w:rsid w:val="002A7FB2"/>
    <w:rsid w:val="002B0F8E"/>
    <w:rsid w:val="002C60D4"/>
    <w:rsid w:val="002C623A"/>
    <w:rsid w:val="002C641D"/>
    <w:rsid w:val="002C652D"/>
    <w:rsid w:val="002C6B12"/>
    <w:rsid w:val="002D1CEC"/>
    <w:rsid w:val="002D316C"/>
    <w:rsid w:val="002D34E6"/>
    <w:rsid w:val="002D703B"/>
    <w:rsid w:val="002E1BDC"/>
    <w:rsid w:val="002E1D4F"/>
    <w:rsid w:val="002E2878"/>
    <w:rsid w:val="002E570E"/>
    <w:rsid w:val="002F07E9"/>
    <w:rsid w:val="002F23D6"/>
    <w:rsid w:val="002F6B42"/>
    <w:rsid w:val="0030202B"/>
    <w:rsid w:val="003034F9"/>
    <w:rsid w:val="00304004"/>
    <w:rsid w:val="00305466"/>
    <w:rsid w:val="00305854"/>
    <w:rsid w:val="00306974"/>
    <w:rsid w:val="00307B0A"/>
    <w:rsid w:val="00310147"/>
    <w:rsid w:val="00310242"/>
    <w:rsid w:val="00311440"/>
    <w:rsid w:val="00311BED"/>
    <w:rsid w:val="003126F8"/>
    <w:rsid w:val="00312BCF"/>
    <w:rsid w:val="003159E6"/>
    <w:rsid w:val="0032316F"/>
    <w:rsid w:val="003249E0"/>
    <w:rsid w:val="00324E64"/>
    <w:rsid w:val="00326557"/>
    <w:rsid w:val="0032742E"/>
    <w:rsid w:val="00327A02"/>
    <w:rsid w:val="00330B8C"/>
    <w:rsid w:val="00333AD7"/>
    <w:rsid w:val="00334409"/>
    <w:rsid w:val="003354F8"/>
    <w:rsid w:val="00341C2E"/>
    <w:rsid w:val="0034335C"/>
    <w:rsid w:val="00344A5D"/>
    <w:rsid w:val="00345044"/>
    <w:rsid w:val="003518A2"/>
    <w:rsid w:val="00356FBF"/>
    <w:rsid w:val="00362269"/>
    <w:rsid w:val="003623C6"/>
    <w:rsid w:val="003626B7"/>
    <w:rsid w:val="00367F58"/>
    <w:rsid w:val="00371EBD"/>
    <w:rsid w:val="00372BDE"/>
    <w:rsid w:val="00373A86"/>
    <w:rsid w:val="003752F0"/>
    <w:rsid w:val="0037796A"/>
    <w:rsid w:val="003807E2"/>
    <w:rsid w:val="00382DD4"/>
    <w:rsid w:val="0038499D"/>
    <w:rsid w:val="00384E4F"/>
    <w:rsid w:val="0038644A"/>
    <w:rsid w:val="00387E5B"/>
    <w:rsid w:val="00391CA8"/>
    <w:rsid w:val="00393636"/>
    <w:rsid w:val="00394DCC"/>
    <w:rsid w:val="0039536C"/>
    <w:rsid w:val="003A5740"/>
    <w:rsid w:val="003B110D"/>
    <w:rsid w:val="003B3441"/>
    <w:rsid w:val="003B5138"/>
    <w:rsid w:val="003C217C"/>
    <w:rsid w:val="003C79C0"/>
    <w:rsid w:val="003D0EF5"/>
    <w:rsid w:val="003D205F"/>
    <w:rsid w:val="003D3EB9"/>
    <w:rsid w:val="003D50AD"/>
    <w:rsid w:val="003D77AC"/>
    <w:rsid w:val="003E3F6E"/>
    <w:rsid w:val="003E6DE4"/>
    <w:rsid w:val="003F1091"/>
    <w:rsid w:val="003F19A6"/>
    <w:rsid w:val="00401963"/>
    <w:rsid w:val="00404035"/>
    <w:rsid w:val="00412C3D"/>
    <w:rsid w:val="00413E58"/>
    <w:rsid w:val="00417075"/>
    <w:rsid w:val="0042404A"/>
    <w:rsid w:val="00425184"/>
    <w:rsid w:val="00432970"/>
    <w:rsid w:val="0043616D"/>
    <w:rsid w:val="00436C58"/>
    <w:rsid w:val="00442EE5"/>
    <w:rsid w:val="004432D4"/>
    <w:rsid w:val="00443C6E"/>
    <w:rsid w:val="0044583A"/>
    <w:rsid w:val="00446628"/>
    <w:rsid w:val="00446FFD"/>
    <w:rsid w:val="0044721B"/>
    <w:rsid w:val="0045655A"/>
    <w:rsid w:val="00457467"/>
    <w:rsid w:val="004644AD"/>
    <w:rsid w:val="00470767"/>
    <w:rsid w:val="004711BB"/>
    <w:rsid w:val="00471F7E"/>
    <w:rsid w:val="00480F4C"/>
    <w:rsid w:val="004828F9"/>
    <w:rsid w:val="00483EFE"/>
    <w:rsid w:val="00492160"/>
    <w:rsid w:val="00494779"/>
    <w:rsid w:val="00497463"/>
    <w:rsid w:val="00497472"/>
    <w:rsid w:val="004A0BEF"/>
    <w:rsid w:val="004A0FE3"/>
    <w:rsid w:val="004A1449"/>
    <w:rsid w:val="004A314E"/>
    <w:rsid w:val="004A3ABD"/>
    <w:rsid w:val="004A60CC"/>
    <w:rsid w:val="004A7680"/>
    <w:rsid w:val="004B0B4C"/>
    <w:rsid w:val="004B57EF"/>
    <w:rsid w:val="004C02CA"/>
    <w:rsid w:val="004C0F46"/>
    <w:rsid w:val="004C17BB"/>
    <w:rsid w:val="004C1BE9"/>
    <w:rsid w:val="004C1C3C"/>
    <w:rsid w:val="004C21BB"/>
    <w:rsid w:val="004C6301"/>
    <w:rsid w:val="004D39B7"/>
    <w:rsid w:val="004D5ECA"/>
    <w:rsid w:val="004D7EA4"/>
    <w:rsid w:val="004F18B4"/>
    <w:rsid w:val="004F4761"/>
    <w:rsid w:val="004F7FB5"/>
    <w:rsid w:val="005026F3"/>
    <w:rsid w:val="00504AE8"/>
    <w:rsid w:val="005103B0"/>
    <w:rsid w:val="0051063E"/>
    <w:rsid w:val="00515756"/>
    <w:rsid w:val="00523DA4"/>
    <w:rsid w:val="0052496F"/>
    <w:rsid w:val="0054043D"/>
    <w:rsid w:val="0054141E"/>
    <w:rsid w:val="00541A76"/>
    <w:rsid w:val="00545107"/>
    <w:rsid w:val="00545ED3"/>
    <w:rsid w:val="0054605E"/>
    <w:rsid w:val="005464BE"/>
    <w:rsid w:val="00550987"/>
    <w:rsid w:val="00551A08"/>
    <w:rsid w:val="0055262B"/>
    <w:rsid w:val="0055287A"/>
    <w:rsid w:val="005547A9"/>
    <w:rsid w:val="0056145F"/>
    <w:rsid w:val="00561CF1"/>
    <w:rsid w:val="00561EE3"/>
    <w:rsid w:val="005632C3"/>
    <w:rsid w:val="00564F48"/>
    <w:rsid w:val="00565D44"/>
    <w:rsid w:val="00565D80"/>
    <w:rsid w:val="00565FF4"/>
    <w:rsid w:val="005709EF"/>
    <w:rsid w:val="00570B76"/>
    <w:rsid w:val="005760D5"/>
    <w:rsid w:val="005766C4"/>
    <w:rsid w:val="00580E35"/>
    <w:rsid w:val="00583054"/>
    <w:rsid w:val="00583260"/>
    <w:rsid w:val="0058634B"/>
    <w:rsid w:val="00587757"/>
    <w:rsid w:val="00587F9E"/>
    <w:rsid w:val="0059015C"/>
    <w:rsid w:val="005907FD"/>
    <w:rsid w:val="0059242B"/>
    <w:rsid w:val="00597F5D"/>
    <w:rsid w:val="005A6924"/>
    <w:rsid w:val="005B00B3"/>
    <w:rsid w:val="005B1502"/>
    <w:rsid w:val="005B7FDE"/>
    <w:rsid w:val="005C3851"/>
    <w:rsid w:val="005C3EF0"/>
    <w:rsid w:val="005C49E3"/>
    <w:rsid w:val="005D4637"/>
    <w:rsid w:val="005D55A9"/>
    <w:rsid w:val="005D6BB9"/>
    <w:rsid w:val="005E3B40"/>
    <w:rsid w:val="005E45E7"/>
    <w:rsid w:val="005E673E"/>
    <w:rsid w:val="005E7972"/>
    <w:rsid w:val="006000F0"/>
    <w:rsid w:val="00600CB2"/>
    <w:rsid w:val="006026D3"/>
    <w:rsid w:val="00603A1D"/>
    <w:rsid w:val="006040C5"/>
    <w:rsid w:val="00605994"/>
    <w:rsid w:val="00607051"/>
    <w:rsid w:val="00610D53"/>
    <w:rsid w:val="006123CB"/>
    <w:rsid w:val="00613085"/>
    <w:rsid w:val="006138BA"/>
    <w:rsid w:val="00616FB2"/>
    <w:rsid w:val="0062212B"/>
    <w:rsid w:val="00630694"/>
    <w:rsid w:val="0064123A"/>
    <w:rsid w:val="00645CC2"/>
    <w:rsid w:val="00650A09"/>
    <w:rsid w:val="00651558"/>
    <w:rsid w:val="00652BED"/>
    <w:rsid w:val="0065435A"/>
    <w:rsid w:val="00655F59"/>
    <w:rsid w:val="006620B5"/>
    <w:rsid w:val="00662BFF"/>
    <w:rsid w:val="006749A5"/>
    <w:rsid w:val="00675392"/>
    <w:rsid w:val="00675747"/>
    <w:rsid w:val="0067739F"/>
    <w:rsid w:val="00685C61"/>
    <w:rsid w:val="00686285"/>
    <w:rsid w:val="00690292"/>
    <w:rsid w:val="006906DC"/>
    <w:rsid w:val="00696094"/>
    <w:rsid w:val="006A2E73"/>
    <w:rsid w:val="006A64C5"/>
    <w:rsid w:val="006A747E"/>
    <w:rsid w:val="006A79AD"/>
    <w:rsid w:val="006B1BC2"/>
    <w:rsid w:val="006B1E93"/>
    <w:rsid w:val="006B356E"/>
    <w:rsid w:val="006B68C7"/>
    <w:rsid w:val="006B6EB7"/>
    <w:rsid w:val="006B7050"/>
    <w:rsid w:val="006C0C52"/>
    <w:rsid w:val="006E3C03"/>
    <w:rsid w:val="006E4179"/>
    <w:rsid w:val="006E7B24"/>
    <w:rsid w:val="006F5336"/>
    <w:rsid w:val="00700017"/>
    <w:rsid w:val="00705F97"/>
    <w:rsid w:val="007102D7"/>
    <w:rsid w:val="007103B7"/>
    <w:rsid w:val="00711E33"/>
    <w:rsid w:val="00717747"/>
    <w:rsid w:val="007178FC"/>
    <w:rsid w:val="00720023"/>
    <w:rsid w:val="00723FF7"/>
    <w:rsid w:val="00727943"/>
    <w:rsid w:val="00727B2C"/>
    <w:rsid w:val="00732D20"/>
    <w:rsid w:val="00736012"/>
    <w:rsid w:val="007361C8"/>
    <w:rsid w:val="00740382"/>
    <w:rsid w:val="00744D41"/>
    <w:rsid w:val="00744DCF"/>
    <w:rsid w:val="00744E76"/>
    <w:rsid w:val="00745C74"/>
    <w:rsid w:val="00745E03"/>
    <w:rsid w:val="007468C2"/>
    <w:rsid w:val="00747234"/>
    <w:rsid w:val="0075176D"/>
    <w:rsid w:val="007543C9"/>
    <w:rsid w:val="00757FCB"/>
    <w:rsid w:val="00761AD1"/>
    <w:rsid w:val="007631EC"/>
    <w:rsid w:val="00764750"/>
    <w:rsid w:val="00766C1D"/>
    <w:rsid w:val="007706C7"/>
    <w:rsid w:val="00770822"/>
    <w:rsid w:val="00771311"/>
    <w:rsid w:val="00772B79"/>
    <w:rsid w:val="00772DCD"/>
    <w:rsid w:val="00774896"/>
    <w:rsid w:val="00780836"/>
    <w:rsid w:val="00787CE1"/>
    <w:rsid w:val="007930BC"/>
    <w:rsid w:val="00796745"/>
    <w:rsid w:val="007A00DE"/>
    <w:rsid w:val="007A10B5"/>
    <w:rsid w:val="007A3E56"/>
    <w:rsid w:val="007A450D"/>
    <w:rsid w:val="007A5962"/>
    <w:rsid w:val="007A7919"/>
    <w:rsid w:val="007A7AC7"/>
    <w:rsid w:val="007B02C8"/>
    <w:rsid w:val="007B26F3"/>
    <w:rsid w:val="007B2DD4"/>
    <w:rsid w:val="007C0C36"/>
    <w:rsid w:val="007C1F88"/>
    <w:rsid w:val="007D2317"/>
    <w:rsid w:val="007D2604"/>
    <w:rsid w:val="007D4FCF"/>
    <w:rsid w:val="007E33C6"/>
    <w:rsid w:val="007E3E13"/>
    <w:rsid w:val="007E5C33"/>
    <w:rsid w:val="007E69E2"/>
    <w:rsid w:val="007F20C9"/>
    <w:rsid w:val="00800631"/>
    <w:rsid w:val="00803D7B"/>
    <w:rsid w:val="00804D9F"/>
    <w:rsid w:val="00807302"/>
    <w:rsid w:val="008100F3"/>
    <w:rsid w:val="00812852"/>
    <w:rsid w:val="008144A1"/>
    <w:rsid w:val="00817FBC"/>
    <w:rsid w:val="008210A6"/>
    <w:rsid w:val="008346B0"/>
    <w:rsid w:val="0083470C"/>
    <w:rsid w:val="00834BED"/>
    <w:rsid w:val="008365A1"/>
    <w:rsid w:val="00841552"/>
    <w:rsid w:val="00841672"/>
    <w:rsid w:val="00841CD6"/>
    <w:rsid w:val="008425F0"/>
    <w:rsid w:val="008467A0"/>
    <w:rsid w:val="00852DB5"/>
    <w:rsid w:val="0085610B"/>
    <w:rsid w:val="00857663"/>
    <w:rsid w:val="008602DD"/>
    <w:rsid w:val="0086096B"/>
    <w:rsid w:val="00865B94"/>
    <w:rsid w:val="00867ED6"/>
    <w:rsid w:val="00871946"/>
    <w:rsid w:val="00873510"/>
    <w:rsid w:val="008754BD"/>
    <w:rsid w:val="00876EBA"/>
    <w:rsid w:val="00880E3F"/>
    <w:rsid w:val="0088508E"/>
    <w:rsid w:val="008906F5"/>
    <w:rsid w:val="00891D64"/>
    <w:rsid w:val="00893863"/>
    <w:rsid w:val="00894610"/>
    <w:rsid w:val="00896331"/>
    <w:rsid w:val="008A1929"/>
    <w:rsid w:val="008A1B6B"/>
    <w:rsid w:val="008A4239"/>
    <w:rsid w:val="008A4C98"/>
    <w:rsid w:val="008B0A40"/>
    <w:rsid w:val="008C2D14"/>
    <w:rsid w:val="008C443D"/>
    <w:rsid w:val="008C6272"/>
    <w:rsid w:val="008D3281"/>
    <w:rsid w:val="008D4553"/>
    <w:rsid w:val="008D7607"/>
    <w:rsid w:val="008D7A93"/>
    <w:rsid w:val="008E49A5"/>
    <w:rsid w:val="008E5909"/>
    <w:rsid w:val="008F05C9"/>
    <w:rsid w:val="008F1FCC"/>
    <w:rsid w:val="008F41AA"/>
    <w:rsid w:val="009003DC"/>
    <w:rsid w:val="00901586"/>
    <w:rsid w:val="00903880"/>
    <w:rsid w:val="00915DFD"/>
    <w:rsid w:val="00916BA0"/>
    <w:rsid w:val="00920A3A"/>
    <w:rsid w:val="00921A2C"/>
    <w:rsid w:val="00921EE5"/>
    <w:rsid w:val="00927B88"/>
    <w:rsid w:val="00933368"/>
    <w:rsid w:val="00936430"/>
    <w:rsid w:val="00937301"/>
    <w:rsid w:val="0094313B"/>
    <w:rsid w:val="009471A5"/>
    <w:rsid w:val="009503EA"/>
    <w:rsid w:val="009550C8"/>
    <w:rsid w:val="00961E60"/>
    <w:rsid w:val="00964093"/>
    <w:rsid w:val="00965DD9"/>
    <w:rsid w:val="00970332"/>
    <w:rsid w:val="00971153"/>
    <w:rsid w:val="0097289A"/>
    <w:rsid w:val="0097780B"/>
    <w:rsid w:val="009830C2"/>
    <w:rsid w:val="0098356D"/>
    <w:rsid w:val="00983611"/>
    <w:rsid w:val="009868CF"/>
    <w:rsid w:val="00990210"/>
    <w:rsid w:val="00991C17"/>
    <w:rsid w:val="009928C4"/>
    <w:rsid w:val="009936B3"/>
    <w:rsid w:val="00994F52"/>
    <w:rsid w:val="009A396F"/>
    <w:rsid w:val="009A5FFB"/>
    <w:rsid w:val="009A6C13"/>
    <w:rsid w:val="009B154A"/>
    <w:rsid w:val="009B5AC7"/>
    <w:rsid w:val="009C09C3"/>
    <w:rsid w:val="009C0CCA"/>
    <w:rsid w:val="009C12C2"/>
    <w:rsid w:val="009C2065"/>
    <w:rsid w:val="009C348E"/>
    <w:rsid w:val="009C7DB1"/>
    <w:rsid w:val="009D2033"/>
    <w:rsid w:val="009D51B8"/>
    <w:rsid w:val="009E03E5"/>
    <w:rsid w:val="009E13F2"/>
    <w:rsid w:val="009E1885"/>
    <w:rsid w:val="009E25CD"/>
    <w:rsid w:val="009E44FE"/>
    <w:rsid w:val="009E455B"/>
    <w:rsid w:val="009E57A5"/>
    <w:rsid w:val="009E6CE3"/>
    <w:rsid w:val="009F1509"/>
    <w:rsid w:val="009F24B8"/>
    <w:rsid w:val="009F64C2"/>
    <w:rsid w:val="009F7D83"/>
    <w:rsid w:val="00A12BB9"/>
    <w:rsid w:val="00A161F3"/>
    <w:rsid w:val="00A1637B"/>
    <w:rsid w:val="00A16E30"/>
    <w:rsid w:val="00A20818"/>
    <w:rsid w:val="00A209D5"/>
    <w:rsid w:val="00A210F0"/>
    <w:rsid w:val="00A217F9"/>
    <w:rsid w:val="00A23939"/>
    <w:rsid w:val="00A25712"/>
    <w:rsid w:val="00A26EA4"/>
    <w:rsid w:val="00A275F0"/>
    <w:rsid w:val="00A3163E"/>
    <w:rsid w:val="00A3271D"/>
    <w:rsid w:val="00A3595F"/>
    <w:rsid w:val="00A41C47"/>
    <w:rsid w:val="00A41E2F"/>
    <w:rsid w:val="00A42B4C"/>
    <w:rsid w:val="00A431EF"/>
    <w:rsid w:val="00A43D01"/>
    <w:rsid w:val="00A517F0"/>
    <w:rsid w:val="00A5469C"/>
    <w:rsid w:val="00A561A2"/>
    <w:rsid w:val="00A61BCE"/>
    <w:rsid w:val="00A6516D"/>
    <w:rsid w:val="00A7041B"/>
    <w:rsid w:val="00A72E34"/>
    <w:rsid w:val="00A74A37"/>
    <w:rsid w:val="00A75110"/>
    <w:rsid w:val="00A75F5B"/>
    <w:rsid w:val="00A76822"/>
    <w:rsid w:val="00A80A6C"/>
    <w:rsid w:val="00A82278"/>
    <w:rsid w:val="00A82328"/>
    <w:rsid w:val="00A85956"/>
    <w:rsid w:val="00A86738"/>
    <w:rsid w:val="00A87806"/>
    <w:rsid w:val="00A96B8E"/>
    <w:rsid w:val="00AB0442"/>
    <w:rsid w:val="00AB4DFF"/>
    <w:rsid w:val="00AB5B05"/>
    <w:rsid w:val="00AC0D73"/>
    <w:rsid w:val="00AC126A"/>
    <w:rsid w:val="00AC2865"/>
    <w:rsid w:val="00AC5F92"/>
    <w:rsid w:val="00AD2EF5"/>
    <w:rsid w:val="00AE3FD8"/>
    <w:rsid w:val="00AE4C43"/>
    <w:rsid w:val="00AF24D2"/>
    <w:rsid w:val="00AF749C"/>
    <w:rsid w:val="00B002BD"/>
    <w:rsid w:val="00B00E62"/>
    <w:rsid w:val="00B013E8"/>
    <w:rsid w:val="00B03E81"/>
    <w:rsid w:val="00B05012"/>
    <w:rsid w:val="00B05768"/>
    <w:rsid w:val="00B2068D"/>
    <w:rsid w:val="00B218DC"/>
    <w:rsid w:val="00B25186"/>
    <w:rsid w:val="00B27D40"/>
    <w:rsid w:val="00B3147A"/>
    <w:rsid w:val="00B37D7A"/>
    <w:rsid w:val="00B37EF6"/>
    <w:rsid w:val="00B400E7"/>
    <w:rsid w:val="00B4136C"/>
    <w:rsid w:val="00B505F3"/>
    <w:rsid w:val="00B5279D"/>
    <w:rsid w:val="00B52DDF"/>
    <w:rsid w:val="00B53797"/>
    <w:rsid w:val="00B567CD"/>
    <w:rsid w:val="00B60467"/>
    <w:rsid w:val="00B6203F"/>
    <w:rsid w:val="00B74344"/>
    <w:rsid w:val="00B80402"/>
    <w:rsid w:val="00B822C5"/>
    <w:rsid w:val="00B900E3"/>
    <w:rsid w:val="00B92E5C"/>
    <w:rsid w:val="00B931F4"/>
    <w:rsid w:val="00B9346F"/>
    <w:rsid w:val="00B9356D"/>
    <w:rsid w:val="00B9448B"/>
    <w:rsid w:val="00B9500F"/>
    <w:rsid w:val="00B956C0"/>
    <w:rsid w:val="00BA1CBB"/>
    <w:rsid w:val="00BA521F"/>
    <w:rsid w:val="00BA60E2"/>
    <w:rsid w:val="00BA71B6"/>
    <w:rsid w:val="00BB1501"/>
    <w:rsid w:val="00BB653D"/>
    <w:rsid w:val="00BB6A4C"/>
    <w:rsid w:val="00BC28C1"/>
    <w:rsid w:val="00BC3984"/>
    <w:rsid w:val="00BC56EB"/>
    <w:rsid w:val="00BC7127"/>
    <w:rsid w:val="00BC7487"/>
    <w:rsid w:val="00BD0E0B"/>
    <w:rsid w:val="00BD3924"/>
    <w:rsid w:val="00BD5057"/>
    <w:rsid w:val="00BD5B8E"/>
    <w:rsid w:val="00BD779E"/>
    <w:rsid w:val="00BE1961"/>
    <w:rsid w:val="00BE2543"/>
    <w:rsid w:val="00BE3626"/>
    <w:rsid w:val="00BE46AB"/>
    <w:rsid w:val="00BE51B8"/>
    <w:rsid w:val="00BF22B2"/>
    <w:rsid w:val="00BF3C73"/>
    <w:rsid w:val="00BF5FE9"/>
    <w:rsid w:val="00C00B97"/>
    <w:rsid w:val="00C01030"/>
    <w:rsid w:val="00C043ED"/>
    <w:rsid w:val="00C047A3"/>
    <w:rsid w:val="00C04C7C"/>
    <w:rsid w:val="00C04C81"/>
    <w:rsid w:val="00C077E5"/>
    <w:rsid w:val="00C1293E"/>
    <w:rsid w:val="00C14A21"/>
    <w:rsid w:val="00C16A5A"/>
    <w:rsid w:val="00C175CA"/>
    <w:rsid w:val="00C33015"/>
    <w:rsid w:val="00C3427C"/>
    <w:rsid w:val="00C34991"/>
    <w:rsid w:val="00C438EF"/>
    <w:rsid w:val="00C44542"/>
    <w:rsid w:val="00C479A6"/>
    <w:rsid w:val="00C52DEC"/>
    <w:rsid w:val="00C55813"/>
    <w:rsid w:val="00C635A6"/>
    <w:rsid w:val="00C709F9"/>
    <w:rsid w:val="00C715DE"/>
    <w:rsid w:val="00C7239A"/>
    <w:rsid w:val="00C73134"/>
    <w:rsid w:val="00C80C67"/>
    <w:rsid w:val="00C82500"/>
    <w:rsid w:val="00C84DBD"/>
    <w:rsid w:val="00C84E22"/>
    <w:rsid w:val="00C94C15"/>
    <w:rsid w:val="00C9505B"/>
    <w:rsid w:val="00CA1D44"/>
    <w:rsid w:val="00CA3A39"/>
    <w:rsid w:val="00CA616B"/>
    <w:rsid w:val="00CB4CCB"/>
    <w:rsid w:val="00CC2479"/>
    <w:rsid w:val="00CC34D0"/>
    <w:rsid w:val="00CC6302"/>
    <w:rsid w:val="00CD1028"/>
    <w:rsid w:val="00CD1C6C"/>
    <w:rsid w:val="00CD28FF"/>
    <w:rsid w:val="00CE3853"/>
    <w:rsid w:val="00CF336A"/>
    <w:rsid w:val="00CF59E4"/>
    <w:rsid w:val="00CF6A07"/>
    <w:rsid w:val="00CF79B4"/>
    <w:rsid w:val="00D012A8"/>
    <w:rsid w:val="00D06C54"/>
    <w:rsid w:val="00D070F2"/>
    <w:rsid w:val="00D1109D"/>
    <w:rsid w:val="00D15CF5"/>
    <w:rsid w:val="00D277DD"/>
    <w:rsid w:val="00D324CA"/>
    <w:rsid w:val="00D34C6C"/>
    <w:rsid w:val="00D35C86"/>
    <w:rsid w:val="00D40BE6"/>
    <w:rsid w:val="00D46740"/>
    <w:rsid w:val="00D476EB"/>
    <w:rsid w:val="00D47DD1"/>
    <w:rsid w:val="00D537E7"/>
    <w:rsid w:val="00D571B5"/>
    <w:rsid w:val="00D61DC7"/>
    <w:rsid w:val="00D62DE1"/>
    <w:rsid w:val="00D64BDD"/>
    <w:rsid w:val="00D64F83"/>
    <w:rsid w:val="00D67035"/>
    <w:rsid w:val="00D75CA6"/>
    <w:rsid w:val="00D76936"/>
    <w:rsid w:val="00D83045"/>
    <w:rsid w:val="00D86607"/>
    <w:rsid w:val="00DA25EC"/>
    <w:rsid w:val="00DA3318"/>
    <w:rsid w:val="00DB6630"/>
    <w:rsid w:val="00DB678D"/>
    <w:rsid w:val="00DC089E"/>
    <w:rsid w:val="00DC56F8"/>
    <w:rsid w:val="00DD10E4"/>
    <w:rsid w:val="00DD4081"/>
    <w:rsid w:val="00DD5B24"/>
    <w:rsid w:val="00DD79A2"/>
    <w:rsid w:val="00DD7C8E"/>
    <w:rsid w:val="00DE4EA6"/>
    <w:rsid w:val="00DF169E"/>
    <w:rsid w:val="00E02B70"/>
    <w:rsid w:val="00E02CA0"/>
    <w:rsid w:val="00E14B52"/>
    <w:rsid w:val="00E159CB"/>
    <w:rsid w:val="00E16A3D"/>
    <w:rsid w:val="00E20035"/>
    <w:rsid w:val="00E20915"/>
    <w:rsid w:val="00E21877"/>
    <w:rsid w:val="00E24679"/>
    <w:rsid w:val="00E278E9"/>
    <w:rsid w:val="00E33C7B"/>
    <w:rsid w:val="00E42FF3"/>
    <w:rsid w:val="00E4520B"/>
    <w:rsid w:val="00E458D9"/>
    <w:rsid w:val="00E536D7"/>
    <w:rsid w:val="00E57DE9"/>
    <w:rsid w:val="00E57F9C"/>
    <w:rsid w:val="00E6194D"/>
    <w:rsid w:val="00E6390F"/>
    <w:rsid w:val="00E64379"/>
    <w:rsid w:val="00E72A76"/>
    <w:rsid w:val="00E77D70"/>
    <w:rsid w:val="00E806D0"/>
    <w:rsid w:val="00E83279"/>
    <w:rsid w:val="00E84212"/>
    <w:rsid w:val="00E85EAE"/>
    <w:rsid w:val="00E8670F"/>
    <w:rsid w:val="00E90087"/>
    <w:rsid w:val="00E92268"/>
    <w:rsid w:val="00E9351A"/>
    <w:rsid w:val="00E936C3"/>
    <w:rsid w:val="00E94429"/>
    <w:rsid w:val="00E9499C"/>
    <w:rsid w:val="00E96BCC"/>
    <w:rsid w:val="00E96C6B"/>
    <w:rsid w:val="00E973DE"/>
    <w:rsid w:val="00EA0A86"/>
    <w:rsid w:val="00EA41C8"/>
    <w:rsid w:val="00EA62BC"/>
    <w:rsid w:val="00EA6E3F"/>
    <w:rsid w:val="00EA7E2D"/>
    <w:rsid w:val="00EB7335"/>
    <w:rsid w:val="00EC4F6B"/>
    <w:rsid w:val="00EC523C"/>
    <w:rsid w:val="00EC6AD3"/>
    <w:rsid w:val="00EC70B4"/>
    <w:rsid w:val="00ED0DF3"/>
    <w:rsid w:val="00ED46DE"/>
    <w:rsid w:val="00ED4ED8"/>
    <w:rsid w:val="00ED783C"/>
    <w:rsid w:val="00ED7967"/>
    <w:rsid w:val="00EE059D"/>
    <w:rsid w:val="00EE1135"/>
    <w:rsid w:val="00EE2EEA"/>
    <w:rsid w:val="00EE765F"/>
    <w:rsid w:val="00EF16D7"/>
    <w:rsid w:val="00EF46AE"/>
    <w:rsid w:val="00EF69B1"/>
    <w:rsid w:val="00EF7020"/>
    <w:rsid w:val="00EF7BEE"/>
    <w:rsid w:val="00F00189"/>
    <w:rsid w:val="00F00738"/>
    <w:rsid w:val="00F10DB1"/>
    <w:rsid w:val="00F15418"/>
    <w:rsid w:val="00F207E4"/>
    <w:rsid w:val="00F242C2"/>
    <w:rsid w:val="00F2463A"/>
    <w:rsid w:val="00F25463"/>
    <w:rsid w:val="00F31984"/>
    <w:rsid w:val="00F32608"/>
    <w:rsid w:val="00F365A0"/>
    <w:rsid w:val="00F3674A"/>
    <w:rsid w:val="00F36984"/>
    <w:rsid w:val="00F37677"/>
    <w:rsid w:val="00F37D50"/>
    <w:rsid w:val="00F50599"/>
    <w:rsid w:val="00F567FB"/>
    <w:rsid w:val="00F56F5C"/>
    <w:rsid w:val="00F579A7"/>
    <w:rsid w:val="00F61673"/>
    <w:rsid w:val="00F61ACC"/>
    <w:rsid w:val="00F61B25"/>
    <w:rsid w:val="00F711C9"/>
    <w:rsid w:val="00F72EE5"/>
    <w:rsid w:val="00F750AA"/>
    <w:rsid w:val="00F76598"/>
    <w:rsid w:val="00F8182E"/>
    <w:rsid w:val="00F82BC4"/>
    <w:rsid w:val="00F82F94"/>
    <w:rsid w:val="00F85D76"/>
    <w:rsid w:val="00F92B56"/>
    <w:rsid w:val="00F93D27"/>
    <w:rsid w:val="00FA427B"/>
    <w:rsid w:val="00FA4F04"/>
    <w:rsid w:val="00FA5153"/>
    <w:rsid w:val="00FA5257"/>
    <w:rsid w:val="00FA5AF9"/>
    <w:rsid w:val="00FA70DE"/>
    <w:rsid w:val="00FB3B58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  <w:rsid w:val="00FE203E"/>
    <w:rsid w:val="00FE5090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C200-4A21-4EE0-8276-B7E7A77F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2</cp:revision>
  <cp:lastPrinted>2022-09-22T11:17:00Z</cp:lastPrinted>
  <dcterms:created xsi:type="dcterms:W3CDTF">2022-09-22T11:19:00Z</dcterms:created>
  <dcterms:modified xsi:type="dcterms:W3CDTF">2022-09-22T11:19:00Z</dcterms:modified>
</cp:coreProperties>
</file>